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95A9"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Who is responsible for your data?</w:t>
      </w:r>
    </w:p>
    <w:p w14:paraId="28763F5B" w14:textId="3EACF2A2" w:rsidR="00BA22D7"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The </w:t>
      </w:r>
      <w:r w:rsidR="00824C34" w:rsidRPr="005D737C">
        <w:rPr>
          <w:rFonts w:cs="Arial"/>
          <w:sz w:val="22"/>
          <w:szCs w:val="22"/>
        </w:rPr>
        <w:t xml:space="preserve">joint </w:t>
      </w:r>
      <w:r w:rsidRPr="005D737C">
        <w:rPr>
          <w:rFonts w:cs="Arial"/>
          <w:sz w:val="22"/>
          <w:szCs w:val="22"/>
        </w:rPr>
        <w:t>data controller</w:t>
      </w:r>
      <w:r w:rsidR="00824C34" w:rsidRPr="005D737C">
        <w:rPr>
          <w:rFonts w:cs="Arial"/>
          <w:sz w:val="22"/>
          <w:szCs w:val="22"/>
        </w:rPr>
        <w:t>s</w:t>
      </w:r>
      <w:r w:rsidRPr="005D737C">
        <w:rPr>
          <w:rFonts w:cs="Arial"/>
          <w:sz w:val="22"/>
          <w:szCs w:val="22"/>
        </w:rPr>
        <w:t xml:space="preserve"> for this trial </w:t>
      </w:r>
      <w:r w:rsidR="00824C34" w:rsidRPr="005D737C">
        <w:rPr>
          <w:rFonts w:cs="Arial"/>
          <w:sz w:val="22"/>
          <w:szCs w:val="22"/>
        </w:rPr>
        <w:t>are</w:t>
      </w:r>
      <w:r w:rsidRPr="005D737C">
        <w:rPr>
          <w:rFonts w:cs="Arial"/>
          <w:sz w:val="22"/>
          <w:szCs w:val="22"/>
        </w:rPr>
        <w:t xml:space="preserve"> the sponsoring organisation, Bradford Teaching</w:t>
      </w:r>
      <w:r w:rsidR="00824C34" w:rsidRPr="005D737C">
        <w:rPr>
          <w:rFonts w:cs="Arial"/>
          <w:sz w:val="22"/>
          <w:szCs w:val="22"/>
        </w:rPr>
        <w:t xml:space="preserve"> Hospitals NHS Foundation Trust</w:t>
      </w:r>
      <w:r w:rsidR="002912F1" w:rsidRPr="005D737C">
        <w:rPr>
          <w:rFonts w:cs="Arial"/>
          <w:sz w:val="22"/>
          <w:szCs w:val="22"/>
        </w:rPr>
        <w:t xml:space="preserve"> (BTHFT)</w:t>
      </w:r>
      <w:r w:rsidR="00824C34" w:rsidRPr="005D737C">
        <w:rPr>
          <w:rFonts w:cs="Arial"/>
          <w:sz w:val="22"/>
          <w:szCs w:val="22"/>
        </w:rPr>
        <w:t xml:space="preserve"> and The University of Leeds</w:t>
      </w:r>
      <w:r w:rsidR="002912F1" w:rsidRPr="005D737C">
        <w:rPr>
          <w:rFonts w:cs="Arial"/>
          <w:sz w:val="22"/>
          <w:szCs w:val="22"/>
        </w:rPr>
        <w:t xml:space="preserve"> (UoL). This means that both organisations are responsible for how your data is used.</w:t>
      </w:r>
    </w:p>
    <w:p w14:paraId="48EDFBEA" w14:textId="2CE6D044" w:rsidR="005067B4" w:rsidRPr="005D737C" w:rsidRDefault="002912F1" w:rsidP="005D737C">
      <w:pPr>
        <w:pStyle w:val="NormalWeb"/>
        <w:shd w:val="clear" w:color="auto" w:fill="FFFFFF"/>
        <w:spacing w:line="360" w:lineRule="auto"/>
        <w:rPr>
          <w:rFonts w:cs="Arial"/>
          <w:sz w:val="22"/>
          <w:szCs w:val="22"/>
        </w:rPr>
      </w:pPr>
      <w:r w:rsidRPr="005D737C">
        <w:rPr>
          <w:rFonts w:cs="Arial"/>
          <w:b/>
          <w:bCs/>
          <w:sz w:val="22"/>
          <w:szCs w:val="22"/>
        </w:rPr>
        <w:t>What information do we collect about you?</w:t>
      </w:r>
    </w:p>
    <w:p w14:paraId="27156DBE" w14:textId="182F5E28" w:rsidR="00650FCE" w:rsidRPr="00D0442A" w:rsidRDefault="002A4EDA" w:rsidP="00D0442A">
      <w:pPr>
        <w:pStyle w:val="NormalWeb"/>
        <w:shd w:val="clear" w:color="auto" w:fill="FFFFFF"/>
        <w:spacing w:line="360" w:lineRule="auto"/>
        <w:rPr>
          <w:rFonts w:cs="Arial"/>
          <w:sz w:val="22"/>
          <w:szCs w:val="22"/>
        </w:rPr>
      </w:pPr>
      <w:r w:rsidRPr="00D0442A">
        <w:rPr>
          <w:rFonts w:cs="Arial"/>
          <w:sz w:val="22"/>
          <w:szCs w:val="22"/>
        </w:rPr>
        <w:t>Your NHS number,</w:t>
      </w:r>
      <w:r w:rsidR="00AE689E" w:rsidRPr="00D0442A">
        <w:rPr>
          <w:rFonts w:cs="Arial"/>
          <w:sz w:val="22"/>
          <w:szCs w:val="22"/>
        </w:rPr>
        <w:t xml:space="preserve"> </w:t>
      </w:r>
      <w:r w:rsidR="00645511" w:rsidRPr="00D0442A">
        <w:rPr>
          <w:rFonts w:cs="Arial"/>
          <w:sz w:val="22"/>
          <w:szCs w:val="22"/>
        </w:rPr>
        <w:t>gender</w:t>
      </w:r>
      <w:r w:rsidR="00AE689E" w:rsidRPr="00D0442A">
        <w:rPr>
          <w:rFonts w:cs="Arial"/>
          <w:sz w:val="22"/>
          <w:szCs w:val="22"/>
        </w:rPr>
        <w:t>,</w:t>
      </w:r>
      <w:r w:rsidRPr="00D0442A">
        <w:rPr>
          <w:rFonts w:cs="Arial"/>
          <w:sz w:val="22"/>
          <w:szCs w:val="22"/>
        </w:rPr>
        <w:t xml:space="preserve"> </w:t>
      </w:r>
      <w:r w:rsidR="00A1320B" w:rsidRPr="00D0442A">
        <w:rPr>
          <w:rFonts w:cs="Arial"/>
          <w:sz w:val="22"/>
          <w:szCs w:val="22"/>
        </w:rPr>
        <w:t>initials, date of birth and postcode</w:t>
      </w:r>
      <w:r w:rsidRPr="00D0442A">
        <w:rPr>
          <w:rFonts w:cs="Arial"/>
          <w:sz w:val="22"/>
          <w:szCs w:val="22"/>
        </w:rPr>
        <w:t xml:space="preserve"> w</w:t>
      </w:r>
      <w:r w:rsidR="00650FCE" w:rsidRPr="00D0442A">
        <w:rPr>
          <w:rFonts w:cs="Arial"/>
          <w:sz w:val="22"/>
          <w:szCs w:val="22"/>
        </w:rPr>
        <w:t xml:space="preserve">ere </w:t>
      </w:r>
      <w:r w:rsidRPr="00D0442A">
        <w:rPr>
          <w:rFonts w:cs="Arial"/>
          <w:sz w:val="22"/>
          <w:szCs w:val="22"/>
        </w:rPr>
        <w:t xml:space="preserve">shared with </w:t>
      </w:r>
      <w:r w:rsidR="005067B4" w:rsidRPr="00D0442A">
        <w:rPr>
          <w:rFonts w:cs="Arial"/>
          <w:sz w:val="22"/>
          <w:szCs w:val="22"/>
        </w:rPr>
        <w:t xml:space="preserve">NHS Digital </w:t>
      </w:r>
      <w:r w:rsidRPr="00D0442A">
        <w:rPr>
          <w:rFonts w:cs="Arial"/>
          <w:sz w:val="22"/>
          <w:szCs w:val="22"/>
        </w:rPr>
        <w:t>to obtain information about you from your electronic health care records</w:t>
      </w:r>
      <w:r w:rsidR="005067B4" w:rsidRPr="00D0442A">
        <w:rPr>
          <w:rFonts w:cs="Arial"/>
          <w:sz w:val="22"/>
          <w:szCs w:val="22"/>
        </w:rPr>
        <w:t>.</w:t>
      </w:r>
      <w:r w:rsidRPr="00D0442A">
        <w:rPr>
          <w:rFonts w:cs="Arial"/>
          <w:sz w:val="22"/>
          <w:szCs w:val="22"/>
        </w:rPr>
        <w:t xml:space="preserve"> </w:t>
      </w:r>
      <w:r w:rsidR="00D0442A" w:rsidRPr="00D0442A">
        <w:rPr>
          <w:rFonts w:cs="Arial"/>
          <w:sz w:val="22"/>
          <w:szCs w:val="22"/>
        </w:rPr>
        <w:t>This information w</w:t>
      </w:r>
      <w:r w:rsidR="00722A35">
        <w:rPr>
          <w:rFonts w:cs="Arial"/>
          <w:sz w:val="22"/>
          <w:szCs w:val="22"/>
        </w:rPr>
        <w:t>ill be used to help</w:t>
      </w:r>
      <w:r w:rsidR="00D0442A" w:rsidRPr="00D0442A">
        <w:rPr>
          <w:rFonts w:cs="Arial"/>
          <w:sz w:val="22"/>
          <w:szCs w:val="22"/>
        </w:rPr>
        <w:t xml:space="preserve"> us better understand the impact of how your medicines use </w:t>
      </w:r>
      <w:r w:rsidR="00722A35">
        <w:rPr>
          <w:rFonts w:cs="Arial"/>
          <w:sz w:val="22"/>
          <w:szCs w:val="22"/>
        </w:rPr>
        <w:t xml:space="preserve">was </w:t>
      </w:r>
      <w:r w:rsidR="00D0442A" w:rsidRPr="00D0442A">
        <w:rPr>
          <w:rFonts w:cs="Arial"/>
          <w:sz w:val="22"/>
          <w:szCs w:val="22"/>
        </w:rPr>
        <w:t>supported</w:t>
      </w:r>
      <w:r w:rsidR="00722A35">
        <w:rPr>
          <w:rFonts w:cs="Arial"/>
          <w:sz w:val="22"/>
          <w:szCs w:val="22"/>
        </w:rPr>
        <w:t xml:space="preserve"> following your discharge from hospital, and </w:t>
      </w:r>
      <w:r w:rsidR="00D0442A" w:rsidRPr="00D0442A">
        <w:rPr>
          <w:rFonts w:cs="Arial"/>
          <w:sz w:val="22"/>
          <w:szCs w:val="22"/>
        </w:rPr>
        <w:t>how they impact on your health</w:t>
      </w:r>
      <w:r w:rsidR="00D0442A">
        <w:rPr>
          <w:rFonts w:cs="Arial"/>
          <w:sz w:val="22"/>
          <w:szCs w:val="22"/>
        </w:rPr>
        <w:t xml:space="preserve">. </w:t>
      </w:r>
    </w:p>
    <w:p w14:paraId="6AA92881" w14:textId="77777777" w:rsidR="00650FCE" w:rsidRDefault="00650FCE" w:rsidP="005D737C">
      <w:pPr>
        <w:pStyle w:val="ListParagraph"/>
        <w:spacing w:after="120" w:line="360" w:lineRule="auto"/>
        <w:ind w:left="0"/>
        <w:contextualSpacing/>
        <w:jc w:val="both"/>
        <w:rPr>
          <w:rFonts w:cs="Arial"/>
          <w:szCs w:val="22"/>
        </w:rPr>
      </w:pPr>
    </w:p>
    <w:p w14:paraId="6CE62203" w14:textId="7C593E6E" w:rsidR="005067B4" w:rsidRPr="005D737C" w:rsidRDefault="002912F1" w:rsidP="005D737C">
      <w:pPr>
        <w:pStyle w:val="ListParagraph"/>
        <w:spacing w:after="120" w:line="360" w:lineRule="auto"/>
        <w:ind w:left="0"/>
        <w:contextualSpacing/>
        <w:jc w:val="both"/>
        <w:rPr>
          <w:rFonts w:cs="Arial"/>
          <w:szCs w:val="22"/>
          <w:lang w:eastAsia="en-GB"/>
        </w:rPr>
      </w:pPr>
      <w:r w:rsidRPr="005D737C">
        <w:rPr>
          <w:rFonts w:cs="Arial"/>
          <w:szCs w:val="22"/>
        </w:rPr>
        <w:t xml:space="preserve">You can read more about NHS Digital here: </w:t>
      </w:r>
      <w:hyperlink r:id="rId7" w:history="1">
        <w:r w:rsidRPr="005D737C">
          <w:rPr>
            <w:rStyle w:val="Hyperlink"/>
            <w:rFonts w:cs="Arial"/>
            <w:szCs w:val="22"/>
          </w:rPr>
          <w:t>https://digital.nhs.uk/about-nhs-digital</w:t>
        </w:r>
      </w:hyperlink>
      <w:r w:rsidR="00AE689E" w:rsidRPr="005D737C">
        <w:rPr>
          <w:rFonts w:cs="Arial"/>
          <w:szCs w:val="22"/>
        </w:rPr>
        <w:t>.</w:t>
      </w:r>
    </w:p>
    <w:p w14:paraId="2F2D0E98" w14:textId="45F09BCD" w:rsidR="00D0442A" w:rsidRDefault="00E62FB0" w:rsidP="005D737C">
      <w:pPr>
        <w:pStyle w:val="NormalWeb"/>
        <w:shd w:val="clear" w:color="auto" w:fill="FFFFFF"/>
        <w:spacing w:line="360" w:lineRule="auto"/>
        <w:rPr>
          <w:rFonts w:cs="Arial"/>
          <w:sz w:val="22"/>
          <w:szCs w:val="22"/>
        </w:rPr>
      </w:pPr>
      <w:r w:rsidRPr="005D737C">
        <w:rPr>
          <w:rFonts w:cs="Arial"/>
          <w:sz w:val="22"/>
          <w:szCs w:val="22"/>
        </w:rPr>
        <w:t>The information received from NHS Digital and will be imported into a database held securely at the Clinical Trials Research Unit</w:t>
      </w:r>
      <w:r w:rsidR="003B1CBB">
        <w:rPr>
          <w:rFonts w:cs="Arial"/>
          <w:sz w:val="22"/>
          <w:szCs w:val="22"/>
        </w:rPr>
        <w:t>, and will not be accessed by or shared with any third parties</w:t>
      </w:r>
      <w:r w:rsidR="00D41F3A" w:rsidRPr="005D737C">
        <w:rPr>
          <w:rFonts w:cs="Arial"/>
          <w:sz w:val="22"/>
          <w:szCs w:val="22"/>
        </w:rPr>
        <w:t>.</w:t>
      </w:r>
      <w:r w:rsidR="00D0442A">
        <w:rPr>
          <w:rFonts w:cs="Arial"/>
          <w:sz w:val="22"/>
          <w:szCs w:val="22"/>
        </w:rPr>
        <w:t xml:space="preserve"> </w:t>
      </w:r>
    </w:p>
    <w:p w14:paraId="5CF7D4F8" w14:textId="7982734F"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How long we keep your data</w:t>
      </w:r>
    </w:p>
    <w:p w14:paraId="2AB20BE8" w14:textId="565AF9AC" w:rsidR="005067B4" w:rsidRPr="005D737C" w:rsidRDefault="00824C34" w:rsidP="005D737C">
      <w:pPr>
        <w:pStyle w:val="NormalWeb"/>
        <w:shd w:val="clear" w:color="auto" w:fill="FFFFFF"/>
        <w:spacing w:line="360" w:lineRule="auto"/>
        <w:rPr>
          <w:rFonts w:cs="Arial"/>
          <w:sz w:val="22"/>
          <w:szCs w:val="22"/>
        </w:rPr>
      </w:pPr>
      <w:r w:rsidRPr="005D737C">
        <w:rPr>
          <w:rFonts w:cs="Arial"/>
          <w:sz w:val="22"/>
          <w:szCs w:val="22"/>
        </w:rPr>
        <w:t xml:space="preserve">Bradford Teaching Hospitals NHS Foundation Trust and the University of Leeds </w:t>
      </w:r>
      <w:r w:rsidR="005067B4" w:rsidRPr="005D737C">
        <w:rPr>
          <w:rFonts w:cs="Arial"/>
          <w:sz w:val="22"/>
          <w:szCs w:val="22"/>
        </w:rPr>
        <w:t xml:space="preserve">will keep your data for a minimum period of </w:t>
      </w:r>
      <w:r w:rsidR="00D0442A">
        <w:rPr>
          <w:rFonts w:cs="Arial"/>
          <w:sz w:val="22"/>
          <w:szCs w:val="22"/>
        </w:rPr>
        <w:t xml:space="preserve">5 </w:t>
      </w:r>
      <w:r w:rsidR="005067B4" w:rsidRPr="005D737C">
        <w:rPr>
          <w:rFonts w:cs="Arial"/>
          <w:sz w:val="22"/>
          <w:szCs w:val="22"/>
        </w:rPr>
        <w:t>years</w:t>
      </w:r>
      <w:r w:rsidR="00AE689E" w:rsidRPr="005D737C">
        <w:rPr>
          <w:rFonts w:cs="Arial"/>
          <w:sz w:val="22"/>
          <w:szCs w:val="22"/>
        </w:rPr>
        <w:t xml:space="preserve"> after the end of the study</w:t>
      </w:r>
      <w:r w:rsidR="005067B4" w:rsidRPr="005D737C">
        <w:rPr>
          <w:rFonts w:cs="Arial"/>
          <w:sz w:val="22"/>
          <w:szCs w:val="22"/>
        </w:rPr>
        <w:t>, after which it will be securely destroyed.</w:t>
      </w:r>
    </w:p>
    <w:p w14:paraId="0B7F86A5"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How we protect your data</w:t>
      </w:r>
    </w:p>
    <w:p w14:paraId="365D26BB"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We protect your personal data against unauthorised access, unlawful use, accidental loss, corruption or destruction.</w:t>
      </w:r>
    </w:p>
    <w:p w14:paraId="2EA3B604"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We use technical measures such as encryption and password protection to protect your data and the systems they are held in. We also use operational measures to protect the data, for example by limiting the number of people who have access to the databases in which your data is held and using unique reference numbers to identify participants rather than names wherever possible.</w:t>
      </w:r>
    </w:p>
    <w:p w14:paraId="598A8860" w14:textId="60A2FB61"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We keep these security measures under review and refer to </w:t>
      </w:r>
      <w:r w:rsidR="00824C34" w:rsidRPr="005D737C">
        <w:rPr>
          <w:rFonts w:cs="Arial"/>
          <w:sz w:val="22"/>
          <w:szCs w:val="22"/>
        </w:rPr>
        <w:t>Bradford Teaching Hospitals NHS Foundation Trust and the University of Leeds Information Security Policies</w:t>
      </w:r>
      <w:r w:rsidRPr="005D737C">
        <w:rPr>
          <w:rFonts w:cs="Arial"/>
          <w:sz w:val="22"/>
          <w:szCs w:val="22"/>
        </w:rPr>
        <w:t xml:space="preserve"> to keep up to date with current </w:t>
      </w:r>
      <w:r w:rsidR="00AE689E" w:rsidRPr="005D737C">
        <w:rPr>
          <w:rFonts w:cs="Arial"/>
          <w:sz w:val="22"/>
          <w:szCs w:val="22"/>
        </w:rPr>
        <w:t xml:space="preserve">best </w:t>
      </w:r>
      <w:r w:rsidRPr="005D737C">
        <w:rPr>
          <w:rFonts w:cs="Arial"/>
          <w:sz w:val="22"/>
          <w:szCs w:val="22"/>
        </w:rPr>
        <w:t>practice.</w:t>
      </w:r>
    </w:p>
    <w:p w14:paraId="307F68A7" w14:textId="7C575AB6" w:rsidR="00D873C2"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Your rights</w:t>
      </w:r>
    </w:p>
    <w:p w14:paraId="71D26D64" w14:textId="5459EE76" w:rsidR="00D873C2" w:rsidRPr="005D737C" w:rsidRDefault="00D873C2" w:rsidP="005D737C">
      <w:pPr>
        <w:spacing w:after="120" w:line="360" w:lineRule="auto"/>
        <w:jc w:val="both"/>
        <w:rPr>
          <w:bCs/>
          <w:sz w:val="22"/>
          <w:szCs w:val="22"/>
        </w:rPr>
      </w:pPr>
      <w:r w:rsidRPr="005D737C">
        <w:rPr>
          <w:bCs/>
          <w:sz w:val="22"/>
          <w:szCs w:val="22"/>
        </w:rPr>
        <w:t xml:space="preserve">Your rights to access, change or move your information are limited, as we need to manage your information in specific ways in order for the research to be reliable and accurate. If you </w:t>
      </w:r>
      <w:r w:rsidRPr="005D737C">
        <w:rPr>
          <w:bCs/>
          <w:sz w:val="22"/>
          <w:szCs w:val="22"/>
        </w:rPr>
        <w:lastRenderedPageBreak/>
        <w:t>withdraw from the study, we will keep the information about you that we have already obtained. To safeguard your rights, we will use the minimum personally-identifiable information possible.</w:t>
      </w:r>
    </w:p>
    <w:p w14:paraId="30004912" w14:textId="77777777" w:rsidR="00D873C2" w:rsidRPr="005D737C" w:rsidRDefault="00D873C2" w:rsidP="005D737C">
      <w:pPr>
        <w:shd w:val="clear" w:color="auto" w:fill="FFFFFF"/>
        <w:spacing w:before="100" w:beforeAutospacing="1" w:after="100" w:afterAutospacing="1" w:line="360" w:lineRule="auto"/>
        <w:rPr>
          <w:sz w:val="22"/>
          <w:szCs w:val="22"/>
        </w:rPr>
      </w:pPr>
      <w:r w:rsidRPr="005D737C">
        <w:rPr>
          <w:sz w:val="22"/>
          <w:szCs w:val="22"/>
        </w:rPr>
        <w:t>You can find out more about how we use your information:</w:t>
      </w:r>
    </w:p>
    <w:p w14:paraId="160013DB" w14:textId="77777777" w:rsidR="00D873C2" w:rsidRPr="005D737C" w:rsidRDefault="00D11501" w:rsidP="005D737C">
      <w:pPr>
        <w:shd w:val="clear" w:color="auto" w:fill="FFFFFF"/>
        <w:spacing w:before="100" w:beforeAutospacing="1" w:after="100" w:afterAutospacing="1" w:line="360" w:lineRule="auto"/>
        <w:rPr>
          <w:rFonts w:eastAsia="Times New Roman"/>
          <w:sz w:val="22"/>
          <w:szCs w:val="22"/>
        </w:rPr>
      </w:pPr>
      <w:hyperlink r:id="rId8" w:history="1">
        <w:r w:rsidR="00D873C2" w:rsidRPr="005D737C">
          <w:rPr>
            <w:rFonts w:eastAsia="Times New Roman"/>
            <w:sz w:val="22"/>
            <w:szCs w:val="22"/>
          </w:rPr>
          <w:t>www.hra.nhs.uk/information-about-patients/</w:t>
        </w:r>
      </w:hyperlink>
    </w:p>
    <w:p w14:paraId="1C0663A5" w14:textId="77777777" w:rsidR="00D873C2" w:rsidRPr="005D737C" w:rsidRDefault="00D11501" w:rsidP="005D737C">
      <w:pPr>
        <w:shd w:val="clear" w:color="auto" w:fill="FFFFFF"/>
        <w:spacing w:before="100" w:beforeAutospacing="1" w:after="100" w:afterAutospacing="1" w:line="360" w:lineRule="auto"/>
        <w:rPr>
          <w:rFonts w:eastAsia="Times New Roman"/>
          <w:sz w:val="22"/>
          <w:szCs w:val="22"/>
        </w:rPr>
      </w:pPr>
      <w:hyperlink r:id="rId9" w:history="1">
        <w:r w:rsidR="00D873C2" w:rsidRPr="005D737C">
          <w:rPr>
            <w:rFonts w:eastAsia="Times New Roman"/>
            <w:sz w:val="22"/>
            <w:szCs w:val="22"/>
          </w:rPr>
          <w:t>https://www.bradfordhospitals.nhs.uk/privacy-statement/</w:t>
        </w:r>
      </w:hyperlink>
      <w:r w:rsidR="00D873C2" w:rsidRPr="005D737C">
        <w:rPr>
          <w:rFonts w:eastAsia="Times New Roman"/>
          <w:sz w:val="22"/>
          <w:szCs w:val="22"/>
        </w:rPr>
        <w:t xml:space="preserve"> </w:t>
      </w:r>
    </w:p>
    <w:p w14:paraId="191E0707" w14:textId="185F45A3" w:rsidR="00D873C2" w:rsidRPr="005D737C" w:rsidRDefault="00D11501" w:rsidP="005D737C">
      <w:pPr>
        <w:shd w:val="clear" w:color="auto" w:fill="FFFFFF"/>
        <w:spacing w:before="100" w:beforeAutospacing="1" w:after="100" w:afterAutospacing="1" w:line="360" w:lineRule="auto"/>
        <w:rPr>
          <w:bCs/>
          <w:sz w:val="22"/>
          <w:szCs w:val="22"/>
        </w:rPr>
      </w:pPr>
      <w:hyperlink r:id="rId10" w:history="1">
        <w:r w:rsidR="00D873C2" w:rsidRPr="005D737C">
          <w:rPr>
            <w:rStyle w:val="Hyperlink"/>
            <w:color w:val="auto"/>
            <w:sz w:val="22"/>
            <w:szCs w:val="22"/>
          </w:rPr>
          <w:t>https://ctru.leeds.ac.uk/privacy/</w:t>
        </w:r>
      </w:hyperlink>
    </w:p>
    <w:p w14:paraId="5249BC87" w14:textId="21D934C4" w:rsidR="00D873C2" w:rsidRPr="005D737C" w:rsidRDefault="00D873C2" w:rsidP="005D737C">
      <w:pPr>
        <w:shd w:val="clear" w:color="auto" w:fill="FFFFFF"/>
        <w:spacing w:before="0" w:after="360" w:line="360" w:lineRule="auto"/>
        <w:rPr>
          <w:rFonts w:eastAsia="Times New Roman"/>
          <w:b/>
          <w:sz w:val="22"/>
          <w:szCs w:val="22"/>
          <w:lang w:eastAsia="en-GB"/>
        </w:rPr>
      </w:pPr>
      <w:r w:rsidRPr="005D737C">
        <w:rPr>
          <w:rFonts w:eastAsia="Times New Roman"/>
          <w:b/>
          <w:sz w:val="22"/>
          <w:szCs w:val="22"/>
          <w:lang w:eastAsia="en-GB"/>
        </w:rPr>
        <w:t>Our Ethical approval and legal basis to process your data</w:t>
      </w:r>
    </w:p>
    <w:p w14:paraId="059B7B50" w14:textId="301E2141" w:rsidR="00892F1D" w:rsidRDefault="00892F1D" w:rsidP="00892F1D">
      <w:pPr>
        <w:shd w:val="clear" w:color="auto" w:fill="FFFFFF"/>
        <w:spacing w:before="0" w:after="360" w:line="360" w:lineRule="auto"/>
        <w:rPr>
          <w:rFonts w:eastAsia="Times New Roman"/>
          <w:sz w:val="22"/>
          <w:szCs w:val="22"/>
          <w:lang w:eastAsia="en-GB"/>
        </w:rPr>
      </w:pPr>
      <w:r>
        <w:rPr>
          <w:rFonts w:eastAsia="Times New Roman"/>
          <w:sz w:val="22"/>
          <w:szCs w:val="22"/>
          <w:lang w:eastAsia="en-GB"/>
        </w:rPr>
        <w:t xml:space="preserve">ISCOMAT is funded by the National Institute for Health Research (NIHR RP-PG-0514-20009) and </w:t>
      </w:r>
      <w:r w:rsidR="003B1CBB">
        <w:rPr>
          <w:rFonts w:eastAsia="Times New Roman"/>
          <w:sz w:val="22"/>
          <w:szCs w:val="22"/>
          <w:lang w:eastAsia="en-GB"/>
        </w:rPr>
        <w:t xml:space="preserve">this study </w:t>
      </w:r>
      <w:r>
        <w:rPr>
          <w:rFonts w:eastAsia="Times New Roman"/>
          <w:sz w:val="22"/>
          <w:szCs w:val="22"/>
          <w:lang w:eastAsia="en-GB"/>
        </w:rPr>
        <w:t>received ethical approval.</w:t>
      </w:r>
      <w:r w:rsidR="003B1CBB">
        <w:rPr>
          <w:rFonts w:eastAsia="Times New Roman"/>
          <w:sz w:val="22"/>
          <w:szCs w:val="22"/>
          <w:lang w:eastAsia="en-GB"/>
        </w:rPr>
        <w:t xml:space="preserve"> </w:t>
      </w:r>
    </w:p>
    <w:p w14:paraId="0DACA8EE" w14:textId="7D25B88D" w:rsidR="00CD3AFD" w:rsidRPr="005D737C" w:rsidRDefault="00CD3AFD" w:rsidP="005D737C">
      <w:pPr>
        <w:spacing w:after="120" w:line="360" w:lineRule="auto"/>
        <w:jc w:val="both"/>
        <w:rPr>
          <w:sz w:val="22"/>
          <w:szCs w:val="22"/>
        </w:rPr>
      </w:pPr>
      <w:r w:rsidRPr="005D737C">
        <w:rPr>
          <w:sz w:val="22"/>
          <w:szCs w:val="22"/>
        </w:rPr>
        <w:t>Organisations processing personal data need a legal basis for that processing activity. For public authorities, such as</w:t>
      </w:r>
      <w:r w:rsidR="0079625F" w:rsidRPr="005D737C">
        <w:rPr>
          <w:sz w:val="22"/>
          <w:szCs w:val="22"/>
        </w:rPr>
        <w:t xml:space="preserve"> the</w:t>
      </w:r>
      <w:r w:rsidRPr="005D737C">
        <w:rPr>
          <w:sz w:val="22"/>
          <w:szCs w:val="22"/>
        </w:rPr>
        <w:t xml:space="preserve"> NHS and Universities, the most appropriate lawful bases when processing personal data and health data (defined as special category data) for the purposes of research are:</w:t>
      </w:r>
    </w:p>
    <w:p w14:paraId="33D95F45" w14:textId="77777777" w:rsidR="00CD3AFD" w:rsidRPr="005D737C" w:rsidRDefault="00CD3AFD" w:rsidP="005D737C">
      <w:pPr>
        <w:spacing w:after="120" w:line="360" w:lineRule="auto"/>
        <w:jc w:val="both"/>
        <w:rPr>
          <w:sz w:val="22"/>
          <w:szCs w:val="22"/>
        </w:rPr>
      </w:pPr>
      <w:r w:rsidRPr="005D737C">
        <w:rPr>
          <w:sz w:val="22"/>
          <w:szCs w:val="22"/>
        </w:rPr>
        <w:t>Article 6:1(e): Specific task in the ‘public interest’ or task that has a clear basis in law, and</w:t>
      </w:r>
    </w:p>
    <w:p w14:paraId="3528A55F" w14:textId="77777777" w:rsidR="00CD3AFD" w:rsidRPr="005D737C" w:rsidRDefault="00CD3AFD" w:rsidP="005D737C">
      <w:pPr>
        <w:spacing w:after="120" w:line="360" w:lineRule="auto"/>
        <w:jc w:val="both"/>
        <w:rPr>
          <w:sz w:val="22"/>
          <w:szCs w:val="22"/>
        </w:rPr>
      </w:pPr>
      <w:r w:rsidRPr="005D737C">
        <w:rPr>
          <w:sz w:val="22"/>
          <w:szCs w:val="22"/>
        </w:rPr>
        <w:t>Article 9:2(j): Special category data used for “Archiving in the public interest, scientific or historical research or statistical purposes”, with a basis in law.</w:t>
      </w:r>
    </w:p>
    <w:p w14:paraId="735CF60A" w14:textId="77777777" w:rsidR="00CD3AFD" w:rsidRPr="005D737C" w:rsidRDefault="00CD3AFD" w:rsidP="005D737C">
      <w:pPr>
        <w:pStyle w:val="NormalWeb"/>
        <w:shd w:val="clear" w:color="auto" w:fill="FFFFFF"/>
        <w:spacing w:line="360" w:lineRule="auto"/>
        <w:rPr>
          <w:rFonts w:cs="Arial"/>
          <w:sz w:val="22"/>
          <w:szCs w:val="22"/>
        </w:rPr>
      </w:pPr>
      <w:r w:rsidRPr="005D737C">
        <w:rPr>
          <w:rFonts w:cs="Arial"/>
          <w:sz w:val="22"/>
          <w:szCs w:val="22"/>
        </w:rPr>
        <w:t xml:space="preserve">To ensure we carry out the research to the highest standards we comply with the UK Policy Framework for Health and Social Care Research. You can learn more about research standards here: </w:t>
      </w:r>
      <w:hyperlink r:id="rId11" w:history="1">
        <w:r w:rsidRPr="005D737C">
          <w:rPr>
            <w:rStyle w:val="Hyperlink"/>
            <w:rFonts w:cs="Arial"/>
            <w:sz w:val="22"/>
            <w:szCs w:val="22"/>
          </w:rPr>
          <w:t>https://www.hra.nhs.uk/planning-and-improving-research/policies-standards-legislation/uk-policy-framework-health-social-care-research/</w:t>
        </w:r>
      </w:hyperlink>
    </w:p>
    <w:p w14:paraId="64F50E7D"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Complaints</w:t>
      </w:r>
    </w:p>
    <w:p w14:paraId="4B66F7FE" w14:textId="13F51FCD" w:rsidR="00D6478B"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If you wish to raise a complaint on how we have handled your personal data, you can contact </w:t>
      </w:r>
      <w:r w:rsidR="00D6478B" w:rsidRPr="005D737C">
        <w:rPr>
          <w:rFonts w:cs="Arial"/>
          <w:sz w:val="22"/>
          <w:szCs w:val="22"/>
        </w:rPr>
        <w:t xml:space="preserve">the </w:t>
      </w:r>
      <w:r w:rsidRPr="005D737C">
        <w:rPr>
          <w:rFonts w:cs="Arial"/>
          <w:sz w:val="22"/>
          <w:szCs w:val="22"/>
        </w:rPr>
        <w:t>Data Protection Officer</w:t>
      </w:r>
      <w:r w:rsidR="00D6478B" w:rsidRPr="005D737C">
        <w:rPr>
          <w:rFonts w:cs="Arial"/>
          <w:sz w:val="22"/>
          <w:szCs w:val="22"/>
        </w:rPr>
        <w:t xml:space="preserve"> </w:t>
      </w:r>
      <w:r w:rsidRPr="005D737C">
        <w:rPr>
          <w:rFonts w:cs="Arial"/>
          <w:sz w:val="22"/>
          <w:szCs w:val="22"/>
        </w:rPr>
        <w:t xml:space="preserve">who will investigate the matter. </w:t>
      </w:r>
    </w:p>
    <w:p w14:paraId="0E67C53A" w14:textId="0CD2669F" w:rsidR="00D6478B" w:rsidRPr="005D737C" w:rsidRDefault="00D6478B" w:rsidP="005D737C">
      <w:pPr>
        <w:pStyle w:val="NormalWeb"/>
        <w:shd w:val="clear" w:color="auto" w:fill="FFFFFF"/>
        <w:spacing w:line="360" w:lineRule="auto"/>
        <w:rPr>
          <w:rFonts w:cs="Arial"/>
          <w:sz w:val="22"/>
          <w:szCs w:val="22"/>
        </w:rPr>
      </w:pPr>
      <w:r w:rsidRPr="005D737C">
        <w:rPr>
          <w:rFonts w:cs="Arial"/>
          <w:sz w:val="22"/>
          <w:szCs w:val="22"/>
        </w:rPr>
        <w:t>University of Leeds Data Protection Officer</w:t>
      </w:r>
    </w:p>
    <w:p w14:paraId="1B641640" w14:textId="2F3194C4" w:rsidR="00D6478B" w:rsidRPr="005D737C" w:rsidRDefault="00D6478B" w:rsidP="005D737C">
      <w:pPr>
        <w:pStyle w:val="NormalWeb"/>
        <w:numPr>
          <w:ilvl w:val="0"/>
          <w:numId w:val="12"/>
        </w:numPr>
        <w:shd w:val="clear" w:color="auto" w:fill="FFFFFF"/>
        <w:spacing w:line="360" w:lineRule="auto"/>
        <w:rPr>
          <w:rFonts w:cs="Arial"/>
          <w:sz w:val="22"/>
          <w:szCs w:val="22"/>
        </w:rPr>
      </w:pPr>
      <w:r w:rsidRPr="005D737C">
        <w:rPr>
          <w:rFonts w:cs="Arial"/>
          <w:sz w:val="22"/>
          <w:szCs w:val="22"/>
        </w:rPr>
        <w:t>Phone +44 (0) 113 2431751</w:t>
      </w:r>
    </w:p>
    <w:p w14:paraId="1C24E777" w14:textId="7DACC15E" w:rsidR="00D6478B" w:rsidRPr="005D737C" w:rsidRDefault="00D6478B" w:rsidP="005D737C">
      <w:pPr>
        <w:pStyle w:val="NormalWeb"/>
        <w:numPr>
          <w:ilvl w:val="0"/>
          <w:numId w:val="12"/>
        </w:numPr>
        <w:shd w:val="clear" w:color="auto" w:fill="FFFFFF"/>
        <w:spacing w:line="360" w:lineRule="auto"/>
        <w:rPr>
          <w:rFonts w:cs="Arial"/>
          <w:sz w:val="22"/>
          <w:szCs w:val="22"/>
        </w:rPr>
      </w:pPr>
      <w:r w:rsidRPr="005D737C">
        <w:rPr>
          <w:rFonts w:cs="Arial"/>
          <w:sz w:val="22"/>
          <w:szCs w:val="22"/>
        </w:rPr>
        <w:t>Email: dpo@leeds.ac.uk</w:t>
      </w:r>
    </w:p>
    <w:p w14:paraId="2839AE40" w14:textId="4844B1DA"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lastRenderedPageBreak/>
        <w:t>If you are not satisfied with our response or believe we are processing your personal data in a way that is not lawful you can complain to the Information Commissioner’s Office (ICO) by visiting </w:t>
      </w:r>
      <w:hyperlink r:id="rId12" w:history="1">
        <w:r w:rsidRPr="005D737C">
          <w:rPr>
            <w:rStyle w:val="Hyperlink"/>
            <w:rFonts w:cs="Arial"/>
            <w:b/>
            <w:bCs/>
            <w:color w:val="auto"/>
            <w:sz w:val="22"/>
            <w:szCs w:val="22"/>
          </w:rPr>
          <w:t>https://ico.org.uk/make-a-complaint/</w:t>
        </w:r>
      </w:hyperlink>
      <w:r w:rsidRPr="005D737C">
        <w:rPr>
          <w:rFonts w:cs="Arial"/>
          <w:sz w:val="22"/>
          <w:szCs w:val="22"/>
        </w:rPr>
        <w:t> or by calling their helpline on 0303 123 1113.</w:t>
      </w:r>
    </w:p>
    <w:p w14:paraId="47DE82C0"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b/>
          <w:bCs/>
          <w:sz w:val="22"/>
          <w:szCs w:val="22"/>
        </w:rPr>
        <w:t>Contact us</w:t>
      </w:r>
    </w:p>
    <w:p w14:paraId="3E4ACDC0" w14:textId="77777777" w:rsidR="005067B4" w:rsidRPr="005D737C" w:rsidRDefault="005067B4" w:rsidP="005D737C">
      <w:pPr>
        <w:pStyle w:val="NormalWeb"/>
        <w:shd w:val="clear" w:color="auto" w:fill="FFFFFF"/>
        <w:spacing w:line="360" w:lineRule="auto"/>
        <w:rPr>
          <w:rFonts w:cs="Arial"/>
          <w:sz w:val="22"/>
          <w:szCs w:val="22"/>
        </w:rPr>
      </w:pPr>
      <w:r w:rsidRPr="005D737C">
        <w:rPr>
          <w:rFonts w:cs="Arial"/>
          <w:sz w:val="22"/>
          <w:szCs w:val="22"/>
        </w:rPr>
        <w:t xml:space="preserve">If you would like to contact us directly for more information about how we process and protect data collected for research, please email: </w:t>
      </w:r>
      <w:hyperlink r:id="rId13" w:history="1">
        <w:r w:rsidRPr="005D737C">
          <w:rPr>
            <w:rStyle w:val="Hyperlink"/>
            <w:rFonts w:cs="Arial"/>
            <w:color w:val="auto"/>
            <w:sz w:val="22"/>
            <w:szCs w:val="22"/>
          </w:rPr>
          <w:t>iscomat@leeds.ac.uk</w:t>
        </w:r>
      </w:hyperlink>
      <w:r w:rsidRPr="005D737C">
        <w:rPr>
          <w:rFonts w:cs="Arial"/>
          <w:sz w:val="22"/>
          <w:szCs w:val="22"/>
        </w:rPr>
        <w:t xml:space="preserve"> </w:t>
      </w:r>
    </w:p>
    <w:p w14:paraId="56C41BF6" w14:textId="77777777" w:rsidR="005067B4" w:rsidRPr="005D737C" w:rsidRDefault="005067B4" w:rsidP="005D737C">
      <w:pPr>
        <w:spacing w:line="360" w:lineRule="auto"/>
        <w:rPr>
          <w:sz w:val="22"/>
          <w:szCs w:val="22"/>
        </w:rPr>
      </w:pPr>
    </w:p>
    <w:p w14:paraId="3C7184B5" w14:textId="77777777" w:rsidR="005B0D14" w:rsidRPr="005D737C" w:rsidRDefault="005B0D14" w:rsidP="005D737C">
      <w:pPr>
        <w:spacing w:line="360" w:lineRule="auto"/>
        <w:rPr>
          <w:sz w:val="22"/>
          <w:szCs w:val="22"/>
        </w:rPr>
      </w:pPr>
    </w:p>
    <w:sectPr w:rsidR="005B0D14" w:rsidRPr="005D737C" w:rsidSect="00C4308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2EEC" w14:textId="77777777" w:rsidR="00F46B2E" w:rsidRDefault="00F46B2E" w:rsidP="005067B4">
      <w:pPr>
        <w:spacing w:before="0" w:line="240" w:lineRule="auto"/>
      </w:pPr>
      <w:r>
        <w:separator/>
      </w:r>
    </w:p>
  </w:endnote>
  <w:endnote w:type="continuationSeparator" w:id="0">
    <w:p w14:paraId="723DA354" w14:textId="77777777" w:rsidR="00F46B2E" w:rsidRDefault="00F46B2E" w:rsidP="005067B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63D4" w14:textId="77777777" w:rsidR="00F46B2E" w:rsidRDefault="00F46B2E" w:rsidP="005067B4">
      <w:pPr>
        <w:spacing w:before="0" w:line="240" w:lineRule="auto"/>
      </w:pPr>
      <w:r>
        <w:separator/>
      </w:r>
    </w:p>
  </w:footnote>
  <w:footnote w:type="continuationSeparator" w:id="0">
    <w:p w14:paraId="17F14CEA" w14:textId="77777777" w:rsidR="00F46B2E" w:rsidRDefault="00F46B2E" w:rsidP="005067B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76C3" w14:textId="6B59892C" w:rsidR="005067B4" w:rsidRDefault="005067B4">
    <w:pPr>
      <w:pStyle w:val="Header"/>
    </w:pPr>
    <w:r>
      <w:t>Transparency info</w:t>
    </w:r>
    <w:r w:rsidR="00FA3C17">
      <w:t xml:space="preserve">rmation for ISCOMAT </w:t>
    </w:r>
    <w:r w:rsidR="00650FCE">
      <w:t xml:space="preserve">Data Linkage </w:t>
    </w:r>
    <w:r w:rsidR="00FA3C17">
      <w:t>website v</w:t>
    </w:r>
    <w:r w:rsidR="00650FCE">
      <w:t>1.0</w:t>
    </w:r>
    <w:r w:rsidR="00D63044">
      <w:t>_2</w:t>
    </w:r>
    <w:r w:rsidR="00650FCE">
      <w:t>4092021</w:t>
    </w:r>
  </w:p>
  <w:p w14:paraId="4497D5A1" w14:textId="77777777" w:rsidR="005067B4" w:rsidRDefault="00506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BBA66D9"/>
    <w:multiLevelType w:val="multilevel"/>
    <w:tmpl w:val="C7C66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22C75"/>
    <w:multiLevelType w:val="hybridMultilevel"/>
    <w:tmpl w:val="AD9C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B4"/>
    <w:rsid w:val="00032DDC"/>
    <w:rsid w:val="000561B1"/>
    <w:rsid w:val="00093806"/>
    <w:rsid w:val="000A2068"/>
    <w:rsid w:val="000A395C"/>
    <w:rsid w:val="000F73ED"/>
    <w:rsid w:val="001200D8"/>
    <w:rsid w:val="00161F49"/>
    <w:rsid w:val="00187CEC"/>
    <w:rsid w:val="001C2F45"/>
    <w:rsid w:val="001E6BE9"/>
    <w:rsid w:val="00202025"/>
    <w:rsid w:val="00203A8C"/>
    <w:rsid w:val="002258FE"/>
    <w:rsid w:val="00237E36"/>
    <w:rsid w:val="0024759E"/>
    <w:rsid w:val="00273123"/>
    <w:rsid w:val="002912F1"/>
    <w:rsid w:val="002A237B"/>
    <w:rsid w:val="002A4EDA"/>
    <w:rsid w:val="002B3455"/>
    <w:rsid w:val="002B42AA"/>
    <w:rsid w:val="003034AE"/>
    <w:rsid w:val="00327E85"/>
    <w:rsid w:val="00330467"/>
    <w:rsid w:val="003400F1"/>
    <w:rsid w:val="003414B2"/>
    <w:rsid w:val="00364A3E"/>
    <w:rsid w:val="00364EBE"/>
    <w:rsid w:val="00364F4D"/>
    <w:rsid w:val="003B1CBB"/>
    <w:rsid w:val="003B4129"/>
    <w:rsid w:val="003D0373"/>
    <w:rsid w:val="003F53E8"/>
    <w:rsid w:val="004014C5"/>
    <w:rsid w:val="00416AA0"/>
    <w:rsid w:val="00422DF2"/>
    <w:rsid w:val="004773EF"/>
    <w:rsid w:val="00484FDF"/>
    <w:rsid w:val="004A3E06"/>
    <w:rsid w:val="005067B4"/>
    <w:rsid w:val="0052443B"/>
    <w:rsid w:val="00531048"/>
    <w:rsid w:val="00546417"/>
    <w:rsid w:val="0056264E"/>
    <w:rsid w:val="005B0D14"/>
    <w:rsid w:val="005B6714"/>
    <w:rsid w:val="005C161B"/>
    <w:rsid w:val="005D737C"/>
    <w:rsid w:val="006332C0"/>
    <w:rsid w:val="006422C8"/>
    <w:rsid w:val="00645511"/>
    <w:rsid w:val="00650FCE"/>
    <w:rsid w:val="006D5925"/>
    <w:rsid w:val="006E6F29"/>
    <w:rsid w:val="006F163E"/>
    <w:rsid w:val="006F3919"/>
    <w:rsid w:val="00722A35"/>
    <w:rsid w:val="00727AC1"/>
    <w:rsid w:val="007502A6"/>
    <w:rsid w:val="007841D7"/>
    <w:rsid w:val="0079625F"/>
    <w:rsid w:val="007A4272"/>
    <w:rsid w:val="00824C34"/>
    <w:rsid w:val="00873D7B"/>
    <w:rsid w:val="00880119"/>
    <w:rsid w:val="00890E90"/>
    <w:rsid w:val="00892F1D"/>
    <w:rsid w:val="008D4FC9"/>
    <w:rsid w:val="0091059B"/>
    <w:rsid w:val="00930117"/>
    <w:rsid w:val="00940CBC"/>
    <w:rsid w:val="00945EDC"/>
    <w:rsid w:val="009956A2"/>
    <w:rsid w:val="009F4E20"/>
    <w:rsid w:val="00A1320B"/>
    <w:rsid w:val="00A210D3"/>
    <w:rsid w:val="00A36CF5"/>
    <w:rsid w:val="00A41648"/>
    <w:rsid w:val="00A613DB"/>
    <w:rsid w:val="00AD1B4C"/>
    <w:rsid w:val="00AD3173"/>
    <w:rsid w:val="00AE3A07"/>
    <w:rsid w:val="00AE689E"/>
    <w:rsid w:val="00B23E4E"/>
    <w:rsid w:val="00B3772F"/>
    <w:rsid w:val="00B46081"/>
    <w:rsid w:val="00B47923"/>
    <w:rsid w:val="00B6008A"/>
    <w:rsid w:val="00B73992"/>
    <w:rsid w:val="00B7564E"/>
    <w:rsid w:val="00BA0612"/>
    <w:rsid w:val="00BA22D7"/>
    <w:rsid w:val="00BF654A"/>
    <w:rsid w:val="00BF7C01"/>
    <w:rsid w:val="00C2750F"/>
    <w:rsid w:val="00C43089"/>
    <w:rsid w:val="00C443D9"/>
    <w:rsid w:val="00C46FAB"/>
    <w:rsid w:val="00C6328C"/>
    <w:rsid w:val="00CA19CD"/>
    <w:rsid w:val="00CA3D3B"/>
    <w:rsid w:val="00CD3AFD"/>
    <w:rsid w:val="00CE092A"/>
    <w:rsid w:val="00CE7B44"/>
    <w:rsid w:val="00D00D33"/>
    <w:rsid w:val="00D03E17"/>
    <w:rsid w:val="00D0442A"/>
    <w:rsid w:val="00D11501"/>
    <w:rsid w:val="00D41F3A"/>
    <w:rsid w:val="00D516EC"/>
    <w:rsid w:val="00D521DE"/>
    <w:rsid w:val="00D63044"/>
    <w:rsid w:val="00D6478B"/>
    <w:rsid w:val="00D873C2"/>
    <w:rsid w:val="00D95F65"/>
    <w:rsid w:val="00E057DF"/>
    <w:rsid w:val="00E06DD6"/>
    <w:rsid w:val="00E209F2"/>
    <w:rsid w:val="00E4263E"/>
    <w:rsid w:val="00E46142"/>
    <w:rsid w:val="00E62FB0"/>
    <w:rsid w:val="00EB2B1D"/>
    <w:rsid w:val="00EB66B1"/>
    <w:rsid w:val="00F3635B"/>
    <w:rsid w:val="00F367F1"/>
    <w:rsid w:val="00F419B2"/>
    <w:rsid w:val="00F46B2E"/>
    <w:rsid w:val="00F47298"/>
    <w:rsid w:val="00F76AAB"/>
    <w:rsid w:val="00F9170D"/>
    <w:rsid w:val="00FA3C17"/>
    <w:rsid w:val="00FB1CE8"/>
    <w:rsid w:val="00FB2BF6"/>
    <w:rsid w:val="00FC5240"/>
    <w:rsid w:val="00FE326C"/>
    <w:rsid w:val="00FF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0B2A"/>
  <w15:chartTrackingRefBased/>
  <w15:docId w15:val="{1A392BD1-15DA-404A-AE40-BBFE324B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B4"/>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5067B4"/>
    <w:rPr>
      <w:color w:val="0000FF"/>
      <w:u w:val="single"/>
    </w:rPr>
  </w:style>
  <w:style w:type="character" w:styleId="CommentReference">
    <w:name w:val="annotation reference"/>
    <w:basedOn w:val="DefaultParagraphFont"/>
    <w:uiPriority w:val="99"/>
    <w:semiHidden/>
    <w:unhideWhenUsed/>
    <w:rsid w:val="005067B4"/>
    <w:rPr>
      <w:sz w:val="16"/>
      <w:szCs w:val="16"/>
    </w:rPr>
  </w:style>
  <w:style w:type="paragraph" w:styleId="CommentText">
    <w:name w:val="annotation text"/>
    <w:basedOn w:val="Normal"/>
    <w:link w:val="CommentTextChar"/>
    <w:uiPriority w:val="99"/>
    <w:semiHidden/>
    <w:unhideWhenUsed/>
    <w:rsid w:val="005067B4"/>
    <w:pPr>
      <w:spacing w:line="240" w:lineRule="auto"/>
    </w:pPr>
    <w:rPr>
      <w:sz w:val="20"/>
      <w:szCs w:val="20"/>
    </w:rPr>
  </w:style>
  <w:style w:type="character" w:customStyle="1" w:styleId="CommentTextChar">
    <w:name w:val="Comment Text Char"/>
    <w:basedOn w:val="DefaultParagraphFont"/>
    <w:link w:val="CommentText"/>
    <w:uiPriority w:val="99"/>
    <w:semiHidden/>
    <w:rsid w:val="005067B4"/>
    <w:rPr>
      <w:sz w:val="20"/>
      <w:szCs w:val="20"/>
    </w:rPr>
  </w:style>
  <w:style w:type="paragraph" w:styleId="BalloonText">
    <w:name w:val="Balloon Text"/>
    <w:basedOn w:val="Normal"/>
    <w:link w:val="BalloonTextChar"/>
    <w:uiPriority w:val="99"/>
    <w:semiHidden/>
    <w:unhideWhenUsed/>
    <w:rsid w:val="005067B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B4"/>
    <w:rPr>
      <w:rFonts w:ascii="Segoe UI" w:hAnsi="Segoe UI" w:cs="Segoe UI"/>
      <w:sz w:val="18"/>
      <w:szCs w:val="18"/>
    </w:rPr>
  </w:style>
  <w:style w:type="character" w:styleId="FollowedHyperlink">
    <w:name w:val="FollowedHyperlink"/>
    <w:basedOn w:val="DefaultParagraphFont"/>
    <w:uiPriority w:val="99"/>
    <w:semiHidden/>
    <w:unhideWhenUsed/>
    <w:rsid w:val="005067B4"/>
    <w:rPr>
      <w:color w:val="800080" w:themeColor="followedHyperlink"/>
      <w:u w:val="single"/>
    </w:rPr>
  </w:style>
  <w:style w:type="paragraph" w:styleId="Header">
    <w:name w:val="header"/>
    <w:basedOn w:val="Normal"/>
    <w:link w:val="HeaderChar"/>
    <w:uiPriority w:val="99"/>
    <w:unhideWhenUsed/>
    <w:rsid w:val="005067B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067B4"/>
  </w:style>
  <w:style w:type="paragraph" w:styleId="Footer">
    <w:name w:val="footer"/>
    <w:basedOn w:val="Normal"/>
    <w:link w:val="FooterChar"/>
    <w:uiPriority w:val="99"/>
    <w:unhideWhenUsed/>
    <w:rsid w:val="005067B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067B4"/>
  </w:style>
  <w:style w:type="paragraph" w:styleId="CommentSubject">
    <w:name w:val="annotation subject"/>
    <w:basedOn w:val="CommentText"/>
    <w:next w:val="CommentText"/>
    <w:link w:val="CommentSubjectChar"/>
    <w:uiPriority w:val="99"/>
    <w:semiHidden/>
    <w:unhideWhenUsed/>
    <w:rsid w:val="00EB2B1D"/>
    <w:rPr>
      <w:b/>
      <w:bCs/>
    </w:rPr>
  </w:style>
  <w:style w:type="character" w:customStyle="1" w:styleId="CommentSubjectChar">
    <w:name w:val="Comment Subject Char"/>
    <w:basedOn w:val="CommentTextChar"/>
    <w:link w:val="CommentSubject"/>
    <w:uiPriority w:val="99"/>
    <w:semiHidden/>
    <w:rsid w:val="00EB2B1D"/>
    <w:rPr>
      <w:b/>
      <w:bCs/>
      <w:sz w:val="20"/>
      <w:szCs w:val="20"/>
    </w:rPr>
  </w:style>
  <w:style w:type="paragraph" w:styleId="ListParagraph">
    <w:name w:val="List Paragraph"/>
    <w:basedOn w:val="Normal"/>
    <w:uiPriority w:val="34"/>
    <w:qFormat/>
    <w:rsid w:val="002912F1"/>
    <w:pPr>
      <w:spacing w:before="0" w:line="240" w:lineRule="auto"/>
      <w:ind w:left="72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5777">
      <w:bodyDiv w:val="1"/>
      <w:marLeft w:val="0"/>
      <w:marRight w:val="0"/>
      <w:marTop w:val="0"/>
      <w:marBottom w:val="0"/>
      <w:divBdr>
        <w:top w:val="none" w:sz="0" w:space="0" w:color="auto"/>
        <w:left w:val="none" w:sz="0" w:space="0" w:color="auto"/>
        <w:bottom w:val="none" w:sz="0" w:space="0" w:color="auto"/>
        <w:right w:val="none" w:sz="0" w:space="0" w:color="auto"/>
      </w:divBdr>
    </w:div>
    <w:div w:id="1191452692">
      <w:bodyDiv w:val="1"/>
      <w:marLeft w:val="0"/>
      <w:marRight w:val="0"/>
      <w:marTop w:val="0"/>
      <w:marBottom w:val="0"/>
      <w:divBdr>
        <w:top w:val="none" w:sz="0" w:space="0" w:color="auto"/>
        <w:left w:val="none" w:sz="0" w:space="0" w:color="auto"/>
        <w:bottom w:val="none" w:sz="0" w:space="0" w:color="auto"/>
        <w:right w:val="none" w:sz="0" w:space="0" w:color="auto"/>
      </w:divBdr>
    </w:div>
    <w:div w:id="1227032098">
      <w:bodyDiv w:val="1"/>
      <w:marLeft w:val="0"/>
      <w:marRight w:val="0"/>
      <w:marTop w:val="0"/>
      <w:marBottom w:val="0"/>
      <w:divBdr>
        <w:top w:val="none" w:sz="0" w:space="0" w:color="auto"/>
        <w:left w:val="none" w:sz="0" w:space="0" w:color="auto"/>
        <w:bottom w:val="none" w:sz="0" w:space="0" w:color="auto"/>
        <w:right w:val="none" w:sz="0" w:space="0" w:color="auto"/>
      </w:divBdr>
    </w:div>
    <w:div w:id="18603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 TargetMode="External"/><Relationship Id="rId13" Type="http://schemas.openxmlformats.org/officeDocument/2006/relationships/hyperlink" Target="mailto:iscomat@leeds.ac.uk" TargetMode="External"/><Relationship Id="rId3" Type="http://schemas.openxmlformats.org/officeDocument/2006/relationships/settings" Target="settings.xml"/><Relationship Id="rId7" Type="http://schemas.openxmlformats.org/officeDocument/2006/relationships/hyperlink" Target="https://digital.nhs.uk/about-nhs-digital"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tru.leeds.ac.uk/privacy/" TargetMode="External"/><Relationship Id="rId4" Type="http://schemas.openxmlformats.org/officeDocument/2006/relationships/webSettings" Target="webSettings.xml"/><Relationship Id="rId9" Type="http://schemas.openxmlformats.org/officeDocument/2006/relationships/hyperlink" Target="https://www.bradfordhospitals.nhs.uk/privacy-state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Nikhil Vekaria</cp:lastModifiedBy>
  <cp:revision>2</cp:revision>
  <dcterms:created xsi:type="dcterms:W3CDTF">2021-11-15T08:50:00Z</dcterms:created>
  <dcterms:modified xsi:type="dcterms:W3CDTF">2021-11-15T08:50:00Z</dcterms:modified>
</cp:coreProperties>
</file>