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CC210" w14:textId="71F4C3AA" w:rsidR="00BA23C4" w:rsidRPr="00E169D8" w:rsidRDefault="00C073A8" w:rsidP="00BA23C4">
      <w:pPr>
        <w:tabs>
          <w:tab w:val="left" w:pos="720"/>
          <w:tab w:val="left" w:pos="900"/>
        </w:tabs>
        <w:contextualSpacing/>
        <w:jc w:val="center"/>
        <w:rPr>
          <w:rFonts w:ascii="Arial" w:hAnsi="Arial" w:cs="Arial"/>
          <w:b/>
          <w:sz w:val="22"/>
          <w:szCs w:val="22"/>
        </w:rPr>
      </w:pPr>
      <w:r>
        <w:rPr>
          <w:noProof/>
        </w:rPr>
        <w:drawing>
          <wp:inline distT="0" distB="0" distL="0" distR="0" wp14:anchorId="5603439F" wp14:editId="56461622">
            <wp:extent cx="2466975" cy="489585"/>
            <wp:effectExtent l="0" t="0" r="9525" b="5715"/>
            <wp:docPr id="11" name="Picture 11" descr="http://assetbank.bradford.ac.uk/assetbank-bradford/servlet/display?file=a9670fe3542b60fe26e81d94fafebb4a4c7e2701ad9a71d29d5323be11c8e5da77a2068cd7812cea377198619f7962338ef8b3f3140e0b8e392b8d1fd71f41d9e1479b4d50285c2f6a1b3ec9716ca13ae7722658.jpg"/>
            <wp:cNvGraphicFramePr/>
            <a:graphic xmlns:a="http://schemas.openxmlformats.org/drawingml/2006/main">
              <a:graphicData uri="http://schemas.openxmlformats.org/drawingml/2006/picture">
                <pic:pic xmlns:pic="http://schemas.openxmlformats.org/drawingml/2006/picture">
                  <pic:nvPicPr>
                    <pic:cNvPr id="2" name="Picture 2" descr="http://assetbank.bradford.ac.uk/assetbank-bradford/servlet/display?file=a9670fe3542b60fe26e81d94fafebb4a4c7e2701ad9a71d29d5323be11c8e5da77a2068cd7812cea377198619f7962338ef8b3f3140e0b8e392b8d1fd71f41d9e1479b4d50285c2f6a1b3ec9716ca13ae7722658.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489585"/>
                    </a:xfrm>
                    <a:prstGeom prst="rect">
                      <a:avLst/>
                    </a:prstGeom>
                    <a:noFill/>
                    <a:ln>
                      <a:noFill/>
                    </a:ln>
                  </pic:spPr>
                </pic:pic>
              </a:graphicData>
            </a:graphic>
          </wp:inline>
        </w:drawing>
      </w:r>
    </w:p>
    <w:p w14:paraId="7E2E6C84" w14:textId="59CBFB5B" w:rsidR="00BA23C4" w:rsidRDefault="00BA23C4" w:rsidP="00C073A8">
      <w:pPr>
        <w:tabs>
          <w:tab w:val="left" w:pos="720"/>
          <w:tab w:val="left" w:pos="900"/>
        </w:tabs>
        <w:contextualSpacing/>
        <w:rPr>
          <w:rFonts w:ascii="Arial" w:hAnsi="Arial" w:cs="Arial"/>
          <w:b/>
          <w:sz w:val="22"/>
          <w:szCs w:val="22"/>
        </w:rPr>
      </w:pPr>
    </w:p>
    <w:p w14:paraId="0176A635" w14:textId="77777777" w:rsidR="00C073A8" w:rsidRPr="00E169D8" w:rsidRDefault="00C073A8" w:rsidP="00C073A8">
      <w:pPr>
        <w:tabs>
          <w:tab w:val="left" w:pos="720"/>
          <w:tab w:val="left" w:pos="900"/>
        </w:tabs>
        <w:contextualSpacing/>
        <w:rPr>
          <w:rFonts w:ascii="Arial" w:hAnsi="Arial" w:cs="Arial"/>
          <w:b/>
          <w:sz w:val="28"/>
          <w:szCs w:val="28"/>
        </w:rPr>
      </w:pPr>
    </w:p>
    <w:p w14:paraId="639F9201" w14:textId="691B1BB1" w:rsidR="00BA23C4" w:rsidRDefault="00BA23C4" w:rsidP="00BA23C4">
      <w:pPr>
        <w:tabs>
          <w:tab w:val="left" w:pos="720"/>
          <w:tab w:val="left" w:pos="900"/>
        </w:tabs>
        <w:contextualSpacing/>
        <w:jc w:val="center"/>
        <w:rPr>
          <w:rFonts w:ascii="Arial" w:hAnsi="Arial" w:cs="Arial"/>
          <w:b/>
          <w:sz w:val="28"/>
          <w:szCs w:val="28"/>
        </w:rPr>
      </w:pPr>
      <w:r>
        <w:rPr>
          <w:rFonts w:ascii="Arial" w:hAnsi="Arial" w:cs="Arial"/>
          <w:b/>
          <w:sz w:val="28"/>
          <w:szCs w:val="28"/>
        </w:rPr>
        <w:t>Consultancy Agreement</w:t>
      </w:r>
    </w:p>
    <w:p w14:paraId="78D1A022" w14:textId="44CCB910" w:rsidR="00C82A09" w:rsidRDefault="00C82A09" w:rsidP="008268E1">
      <w:pPr>
        <w:tabs>
          <w:tab w:val="left" w:pos="720"/>
          <w:tab w:val="left" w:pos="900"/>
        </w:tabs>
        <w:contextualSpacing/>
        <w:rPr>
          <w:rFonts w:ascii="Arial" w:hAnsi="Arial" w:cs="Arial"/>
          <w:b/>
          <w:sz w:val="28"/>
          <w:szCs w:val="28"/>
        </w:rPr>
      </w:pPr>
    </w:p>
    <w:p w14:paraId="63591C78" w14:textId="77777777" w:rsidR="006063AD" w:rsidRDefault="006063AD" w:rsidP="006063AD">
      <w:pPr>
        <w:widowControl w:val="0"/>
        <w:autoSpaceDE w:val="0"/>
        <w:autoSpaceDN w:val="0"/>
        <w:adjustRightInd w:val="0"/>
        <w:jc w:val="left"/>
        <w:rPr>
          <w:rFonts w:ascii="Arial" w:hAnsi="Arial" w:cs="Arial"/>
          <w:b/>
          <w:bCs/>
          <w:sz w:val="22"/>
          <w:szCs w:val="22"/>
        </w:rPr>
      </w:pPr>
      <w:r>
        <w:rPr>
          <w:rFonts w:ascii="Arial" w:hAnsi="Arial" w:cs="Arial"/>
          <w:b/>
          <w:bCs/>
          <w:sz w:val="22"/>
          <w:szCs w:val="22"/>
        </w:rPr>
        <w:t>Schedule 1</w:t>
      </w:r>
    </w:p>
    <w:p w14:paraId="085B6425" w14:textId="77777777" w:rsidR="006063AD" w:rsidRDefault="006063AD" w:rsidP="006063AD">
      <w:pPr>
        <w:widowControl w:val="0"/>
        <w:autoSpaceDE w:val="0"/>
        <w:autoSpaceDN w:val="0"/>
        <w:adjustRightInd w:val="0"/>
        <w:jc w:val="left"/>
        <w:rPr>
          <w:rFonts w:ascii="Arial" w:hAnsi="Arial" w:cs="Arial"/>
          <w:b/>
          <w:bCs/>
          <w:sz w:val="22"/>
          <w:szCs w:val="22"/>
        </w:rPr>
      </w:pPr>
    </w:p>
    <w:p w14:paraId="6CA6052D" w14:textId="12A96A30" w:rsidR="006063AD" w:rsidRPr="00BC403A" w:rsidRDefault="006063AD" w:rsidP="006063AD">
      <w:pPr>
        <w:widowControl w:val="0"/>
        <w:autoSpaceDE w:val="0"/>
        <w:autoSpaceDN w:val="0"/>
        <w:adjustRightInd w:val="0"/>
        <w:jc w:val="left"/>
        <w:rPr>
          <w:rFonts w:ascii="Arial" w:hAnsi="Arial" w:cs="Arial"/>
          <w:b/>
          <w:bCs/>
          <w:sz w:val="22"/>
          <w:szCs w:val="22"/>
        </w:rPr>
      </w:pPr>
      <w:r>
        <w:rPr>
          <w:rFonts w:ascii="Arial" w:hAnsi="Arial" w:cs="Arial"/>
          <w:b/>
          <w:bCs/>
          <w:sz w:val="22"/>
          <w:szCs w:val="22"/>
        </w:rPr>
        <w:t>Specifics of the Agreement</w:t>
      </w:r>
    </w:p>
    <w:p w14:paraId="38218A88" w14:textId="77777777" w:rsidR="006063AD" w:rsidRPr="00BC403A" w:rsidRDefault="006063AD" w:rsidP="006063AD">
      <w:pPr>
        <w:widowControl w:val="0"/>
        <w:autoSpaceDE w:val="0"/>
        <w:autoSpaceDN w:val="0"/>
        <w:adjustRightInd w:val="0"/>
        <w:jc w:val="left"/>
        <w:rPr>
          <w:rFonts w:ascii="Arial" w:hAnsi="Arial" w:cs="Arial"/>
          <w:b/>
          <w:bCs/>
          <w:sz w:val="22"/>
          <w:szCs w:val="22"/>
        </w:rPr>
      </w:pPr>
    </w:p>
    <w:p w14:paraId="79CC4E8E" w14:textId="77777777" w:rsidR="006063AD" w:rsidRPr="00BC403A" w:rsidRDefault="006063AD" w:rsidP="006063AD">
      <w:pPr>
        <w:widowControl w:val="0"/>
        <w:jc w:val="center"/>
        <w:rPr>
          <w:rFonts w:ascii="Arial" w:hAnsi="Arial" w:cs="Arial"/>
          <w:b/>
          <w:bCs/>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2097"/>
        <w:gridCol w:w="6663"/>
      </w:tblGrid>
      <w:tr w:rsidR="006063AD" w:rsidRPr="00BC403A" w14:paraId="2C27F313" w14:textId="77777777" w:rsidTr="00BF3F47">
        <w:tc>
          <w:tcPr>
            <w:tcW w:w="738" w:type="dxa"/>
          </w:tcPr>
          <w:p w14:paraId="2DEEA4E8" w14:textId="77777777" w:rsidR="006063AD" w:rsidRPr="00BC403A" w:rsidRDefault="006063AD" w:rsidP="00BF3F47">
            <w:pPr>
              <w:widowControl w:val="0"/>
              <w:rPr>
                <w:rFonts w:ascii="Arial" w:hAnsi="Arial" w:cs="Arial"/>
                <w:sz w:val="22"/>
                <w:szCs w:val="22"/>
              </w:rPr>
            </w:pPr>
            <w:r w:rsidRPr="00BC403A">
              <w:rPr>
                <w:rFonts w:ascii="Arial" w:hAnsi="Arial" w:cs="Arial"/>
                <w:sz w:val="22"/>
                <w:szCs w:val="22"/>
              </w:rPr>
              <w:t>1</w:t>
            </w:r>
          </w:p>
        </w:tc>
        <w:tc>
          <w:tcPr>
            <w:tcW w:w="2097" w:type="dxa"/>
          </w:tcPr>
          <w:p w14:paraId="373933EB" w14:textId="77777777" w:rsidR="006063AD" w:rsidRPr="00BC403A" w:rsidRDefault="006063AD" w:rsidP="00BF3F47">
            <w:pPr>
              <w:widowControl w:val="0"/>
              <w:rPr>
                <w:rFonts w:ascii="Arial" w:hAnsi="Arial" w:cs="Arial"/>
                <w:b/>
                <w:sz w:val="22"/>
                <w:szCs w:val="22"/>
              </w:rPr>
            </w:pPr>
            <w:r w:rsidRPr="00BC403A">
              <w:rPr>
                <w:rFonts w:ascii="Arial" w:hAnsi="Arial" w:cs="Arial"/>
                <w:b/>
                <w:sz w:val="22"/>
                <w:szCs w:val="22"/>
              </w:rPr>
              <w:t>Project</w:t>
            </w:r>
          </w:p>
        </w:tc>
        <w:tc>
          <w:tcPr>
            <w:tcW w:w="6663" w:type="dxa"/>
          </w:tcPr>
          <w:p w14:paraId="28899DD5" w14:textId="77777777" w:rsidR="006063AD" w:rsidRDefault="006063AD" w:rsidP="00BF3F47">
            <w:pPr>
              <w:widowControl w:val="0"/>
              <w:rPr>
                <w:rFonts w:ascii="Arial" w:hAnsi="Arial" w:cs="Arial"/>
                <w:i/>
                <w:sz w:val="22"/>
                <w:szCs w:val="22"/>
              </w:rPr>
            </w:pPr>
            <w:r w:rsidRPr="00BC403A">
              <w:rPr>
                <w:rFonts w:ascii="Arial" w:hAnsi="Arial" w:cs="Arial"/>
                <w:i/>
                <w:sz w:val="22"/>
                <w:szCs w:val="22"/>
                <w:highlight w:val="yellow"/>
              </w:rPr>
              <w:t>[Identify the matters relevant to the Project and/or the elements of the Project to which the Services relate]</w:t>
            </w:r>
          </w:p>
          <w:p w14:paraId="4278B797" w14:textId="77777777" w:rsidR="006063AD" w:rsidRPr="00BC403A" w:rsidRDefault="006063AD" w:rsidP="00BF3F47">
            <w:pPr>
              <w:widowControl w:val="0"/>
              <w:rPr>
                <w:rFonts w:ascii="Arial" w:hAnsi="Arial" w:cs="Arial"/>
                <w:sz w:val="22"/>
                <w:szCs w:val="22"/>
              </w:rPr>
            </w:pPr>
          </w:p>
        </w:tc>
      </w:tr>
      <w:tr w:rsidR="006063AD" w:rsidRPr="00BC403A" w14:paraId="1CFE613A" w14:textId="77777777" w:rsidTr="00BF3F47">
        <w:tc>
          <w:tcPr>
            <w:tcW w:w="738" w:type="dxa"/>
          </w:tcPr>
          <w:p w14:paraId="13A4E3DE" w14:textId="77777777" w:rsidR="006063AD" w:rsidRPr="00BC403A" w:rsidRDefault="006063AD" w:rsidP="00BF3F47">
            <w:pPr>
              <w:widowControl w:val="0"/>
              <w:rPr>
                <w:rFonts w:ascii="Arial" w:hAnsi="Arial" w:cs="Arial"/>
                <w:sz w:val="22"/>
                <w:szCs w:val="22"/>
              </w:rPr>
            </w:pPr>
            <w:r w:rsidRPr="00BC403A">
              <w:rPr>
                <w:rFonts w:ascii="Arial" w:hAnsi="Arial" w:cs="Arial"/>
                <w:sz w:val="22"/>
                <w:szCs w:val="22"/>
              </w:rPr>
              <w:t>2</w:t>
            </w:r>
          </w:p>
        </w:tc>
        <w:tc>
          <w:tcPr>
            <w:tcW w:w="2097" w:type="dxa"/>
          </w:tcPr>
          <w:p w14:paraId="37C66576" w14:textId="77777777" w:rsidR="006063AD" w:rsidRPr="00BC403A" w:rsidRDefault="006063AD" w:rsidP="00BF3F47">
            <w:pPr>
              <w:widowControl w:val="0"/>
              <w:rPr>
                <w:rFonts w:ascii="Arial" w:hAnsi="Arial" w:cs="Arial"/>
                <w:b/>
                <w:sz w:val="22"/>
                <w:szCs w:val="22"/>
              </w:rPr>
            </w:pPr>
            <w:r w:rsidRPr="00BC403A">
              <w:rPr>
                <w:rFonts w:ascii="Arial" w:hAnsi="Arial" w:cs="Arial"/>
                <w:b/>
                <w:sz w:val="22"/>
                <w:szCs w:val="22"/>
              </w:rPr>
              <w:t>Services</w:t>
            </w:r>
          </w:p>
          <w:p w14:paraId="512F20FB" w14:textId="77777777" w:rsidR="006063AD" w:rsidRPr="00BC403A" w:rsidRDefault="006063AD" w:rsidP="00BF3F47">
            <w:pPr>
              <w:widowControl w:val="0"/>
              <w:rPr>
                <w:rFonts w:ascii="Arial" w:hAnsi="Arial" w:cs="Arial"/>
                <w:b/>
                <w:sz w:val="22"/>
                <w:szCs w:val="22"/>
              </w:rPr>
            </w:pPr>
          </w:p>
          <w:p w14:paraId="1811111B" w14:textId="77777777" w:rsidR="006063AD" w:rsidRPr="00BC403A" w:rsidRDefault="006063AD" w:rsidP="00BF3F47">
            <w:pPr>
              <w:widowControl w:val="0"/>
              <w:rPr>
                <w:rFonts w:ascii="Arial" w:hAnsi="Arial" w:cs="Arial"/>
                <w:b/>
                <w:sz w:val="22"/>
                <w:szCs w:val="22"/>
              </w:rPr>
            </w:pPr>
          </w:p>
        </w:tc>
        <w:tc>
          <w:tcPr>
            <w:tcW w:w="6663" w:type="dxa"/>
          </w:tcPr>
          <w:p w14:paraId="61C9FD11" w14:textId="77777777" w:rsidR="006063AD" w:rsidRPr="00BC403A" w:rsidRDefault="006063AD" w:rsidP="00BF3F47">
            <w:pPr>
              <w:widowControl w:val="0"/>
              <w:rPr>
                <w:rFonts w:ascii="Arial" w:hAnsi="Arial" w:cs="Arial"/>
                <w:sz w:val="22"/>
                <w:szCs w:val="22"/>
              </w:rPr>
            </w:pPr>
            <w:r w:rsidRPr="00CC54C8">
              <w:rPr>
                <w:rFonts w:ascii="Arial" w:hAnsi="Arial" w:cs="Arial"/>
                <w:i/>
                <w:sz w:val="22"/>
                <w:szCs w:val="22"/>
                <w:highlight w:val="yellow"/>
              </w:rPr>
              <w:t>[Identify services to be performed, specific objectives, and agreed outputs (e.g. a Report)]</w:t>
            </w:r>
          </w:p>
        </w:tc>
      </w:tr>
      <w:tr w:rsidR="006063AD" w:rsidRPr="00BC403A" w14:paraId="32A2652C" w14:textId="77777777" w:rsidTr="00BF3F47">
        <w:tc>
          <w:tcPr>
            <w:tcW w:w="738" w:type="dxa"/>
          </w:tcPr>
          <w:p w14:paraId="65E49EB2" w14:textId="77777777" w:rsidR="006063AD" w:rsidRPr="00BC403A" w:rsidRDefault="006063AD" w:rsidP="00BF3F47">
            <w:pPr>
              <w:widowControl w:val="0"/>
              <w:rPr>
                <w:rFonts w:ascii="Arial" w:hAnsi="Arial" w:cs="Arial"/>
                <w:sz w:val="22"/>
                <w:szCs w:val="22"/>
              </w:rPr>
            </w:pPr>
            <w:r>
              <w:rPr>
                <w:rFonts w:ascii="Arial" w:hAnsi="Arial" w:cs="Arial"/>
                <w:sz w:val="22"/>
                <w:szCs w:val="22"/>
              </w:rPr>
              <w:t>3</w:t>
            </w:r>
          </w:p>
        </w:tc>
        <w:tc>
          <w:tcPr>
            <w:tcW w:w="2097" w:type="dxa"/>
          </w:tcPr>
          <w:p w14:paraId="0EA90E73" w14:textId="77777777" w:rsidR="006063AD" w:rsidRPr="00BC403A" w:rsidRDefault="006063AD" w:rsidP="00BF3F47">
            <w:pPr>
              <w:widowControl w:val="0"/>
              <w:rPr>
                <w:rFonts w:ascii="Arial" w:hAnsi="Arial" w:cs="Arial"/>
                <w:b/>
                <w:sz w:val="22"/>
                <w:szCs w:val="22"/>
              </w:rPr>
            </w:pPr>
            <w:r w:rsidRPr="00BC403A">
              <w:rPr>
                <w:rFonts w:ascii="Arial" w:hAnsi="Arial" w:cs="Arial"/>
                <w:b/>
                <w:sz w:val="22"/>
                <w:szCs w:val="22"/>
              </w:rPr>
              <w:t xml:space="preserve">Fee </w:t>
            </w:r>
            <w:r>
              <w:rPr>
                <w:rFonts w:ascii="Arial" w:hAnsi="Arial" w:cs="Arial"/>
                <w:b/>
                <w:sz w:val="22"/>
                <w:szCs w:val="22"/>
              </w:rPr>
              <w:t>&amp; Payment Terms</w:t>
            </w:r>
          </w:p>
          <w:p w14:paraId="069C07F4" w14:textId="77777777" w:rsidR="006063AD" w:rsidRPr="00BC403A" w:rsidRDefault="006063AD" w:rsidP="00BF3F47">
            <w:pPr>
              <w:widowControl w:val="0"/>
              <w:rPr>
                <w:rFonts w:ascii="Arial" w:hAnsi="Arial" w:cs="Arial"/>
                <w:b/>
                <w:sz w:val="22"/>
                <w:szCs w:val="22"/>
              </w:rPr>
            </w:pPr>
          </w:p>
        </w:tc>
        <w:tc>
          <w:tcPr>
            <w:tcW w:w="6663" w:type="dxa"/>
          </w:tcPr>
          <w:p w14:paraId="2AE9DBA2" w14:textId="77777777" w:rsidR="006063AD" w:rsidRPr="00BC403A" w:rsidRDefault="006063AD" w:rsidP="00BF3F47">
            <w:pPr>
              <w:widowControl w:val="0"/>
              <w:rPr>
                <w:rFonts w:ascii="Arial" w:hAnsi="Arial" w:cs="Arial"/>
                <w:sz w:val="22"/>
                <w:szCs w:val="22"/>
              </w:rPr>
            </w:pPr>
            <w:r w:rsidRPr="00CC54C8">
              <w:rPr>
                <w:rFonts w:ascii="Arial" w:hAnsi="Arial" w:cs="Arial"/>
                <w:i/>
                <w:sz w:val="22"/>
                <w:szCs w:val="22"/>
                <w:highlight w:val="yellow"/>
              </w:rPr>
              <w:t xml:space="preserve"> [</w:t>
            </w:r>
            <w:r>
              <w:rPr>
                <w:rFonts w:ascii="Arial" w:hAnsi="Arial" w:cs="Arial"/>
                <w:i/>
                <w:sz w:val="22"/>
                <w:szCs w:val="22"/>
                <w:highlight w:val="yellow"/>
              </w:rPr>
              <w:t xml:space="preserve">Insert contract cost and any associated payment terms, e.g. milestone payments, payment on completion etc.] </w:t>
            </w:r>
          </w:p>
          <w:p w14:paraId="689B8DF9" w14:textId="77777777" w:rsidR="006063AD" w:rsidRPr="00BC403A" w:rsidRDefault="006063AD" w:rsidP="00BF3F47">
            <w:pPr>
              <w:widowControl w:val="0"/>
              <w:rPr>
                <w:rFonts w:ascii="Arial" w:hAnsi="Arial" w:cs="Arial"/>
                <w:i/>
                <w:sz w:val="22"/>
                <w:szCs w:val="22"/>
              </w:rPr>
            </w:pPr>
          </w:p>
        </w:tc>
      </w:tr>
      <w:tr w:rsidR="006063AD" w:rsidRPr="00BC403A" w14:paraId="39DF3E88" w14:textId="77777777" w:rsidTr="00BF3F47">
        <w:tc>
          <w:tcPr>
            <w:tcW w:w="738" w:type="dxa"/>
          </w:tcPr>
          <w:p w14:paraId="1B10090D" w14:textId="77777777" w:rsidR="006063AD" w:rsidRPr="00BC403A" w:rsidRDefault="006063AD" w:rsidP="00BF3F47">
            <w:pPr>
              <w:widowControl w:val="0"/>
              <w:rPr>
                <w:rFonts w:ascii="Arial" w:hAnsi="Arial" w:cs="Arial"/>
                <w:sz w:val="22"/>
                <w:szCs w:val="22"/>
              </w:rPr>
            </w:pPr>
            <w:r>
              <w:rPr>
                <w:rFonts w:ascii="Arial" w:hAnsi="Arial" w:cs="Arial"/>
                <w:sz w:val="22"/>
                <w:szCs w:val="22"/>
              </w:rPr>
              <w:t>4</w:t>
            </w:r>
          </w:p>
        </w:tc>
        <w:tc>
          <w:tcPr>
            <w:tcW w:w="2097" w:type="dxa"/>
          </w:tcPr>
          <w:p w14:paraId="5137F6D0" w14:textId="77777777" w:rsidR="006063AD" w:rsidRPr="00BC403A" w:rsidRDefault="006063AD" w:rsidP="00BF3F47">
            <w:pPr>
              <w:widowControl w:val="0"/>
              <w:rPr>
                <w:rFonts w:ascii="Arial" w:hAnsi="Arial" w:cs="Arial"/>
                <w:b/>
                <w:sz w:val="22"/>
                <w:szCs w:val="22"/>
              </w:rPr>
            </w:pPr>
            <w:r>
              <w:rPr>
                <w:rFonts w:ascii="Arial" w:hAnsi="Arial" w:cs="Arial"/>
                <w:b/>
                <w:sz w:val="22"/>
                <w:szCs w:val="22"/>
              </w:rPr>
              <w:t>Engagement Dates</w:t>
            </w:r>
          </w:p>
          <w:p w14:paraId="6B046127" w14:textId="77777777" w:rsidR="006063AD" w:rsidRPr="00BC403A" w:rsidRDefault="006063AD" w:rsidP="00BF3F47">
            <w:pPr>
              <w:widowControl w:val="0"/>
              <w:rPr>
                <w:rFonts w:ascii="Arial" w:hAnsi="Arial" w:cs="Arial"/>
                <w:b/>
                <w:sz w:val="22"/>
                <w:szCs w:val="22"/>
              </w:rPr>
            </w:pPr>
          </w:p>
        </w:tc>
        <w:tc>
          <w:tcPr>
            <w:tcW w:w="6663" w:type="dxa"/>
          </w:tcPr>
          <w:p w14:paraId="220FFBF9" w14:textId="77777777" w:rsidR="006063AD" w:rsidRPr="00BC403A" w:rsidRDefault="006063AD" w:rsidP="00BF3F47">
            <w:pPr>
              <w:widowControl w:val="0"/>
              <w:rPr>
                <w:rFonts w:ascii="Arial" w:hAnsi="Arial" w:cs="Arial"/>
                <w:sz w:val="22"/>
                <w:szCs w:val="22"/>
              </w:rPr>
            </w:pPr>
            <w:r w:rsidRPr="00CC54C8">
              <w:rPr>
                <w:rFonts w:ascii="Arial" w:hAnsi="Arial" w:cs="Arial"/>
                <w:i/>
                <w:sz w:val="22"/>
                <w:szCs w:val="22"/>
                <w:highlight w:val="yellow"/>
              </w:rPr>
              <w:t>[</w:t>
            </w:r>
            <w:r>
              <w:rPr>
                <w:rFonts w:ascii="Arial" w:hAnsi="Arial" w:cs="Arial"/>
                <w:i/>
                <w:sz w:val="22"/>
                <w:szCs w:val="22"/>
                <w:highlight w:val="yellow"/>
              </w:rPr>
              <w:t>Insert contract start and end dates, or deadline by which Work must be completed]</w:t>
            </w:r>
            <w:r w:rsidRPr="00CC54C8">
              <w:rPr>
                <w:rFonts w:ascii="Arial" w:hAnsi="Arial" w:cs="Arial"/>
                <w:i/>
                <w:sz w:val="22"/>
                <w:szCs w:val="22"/>
                <w:highlight w:val="yellow"/>
              </w:rPr>
              <w:t xml:space="preserve"> </w:t>
            </w:r>
          </w:p>
          <w:p w14:paraId="5A423B06" w14:textId="77777777" w:rsidR="006063AD" w:rsidRPr="00BC403A" w:rsidRDefault="006063AD" w:rsidP="00BF3F47">
            <w:pPr>
              <w:widowControl w:val="0"/>
              <w:rPr>
                <w:rFonts w:ascii="Arial" w:hAnsi="Arial" w:cs="Arial"/>
                <w:sz w:val="22"/>
                <w:szCs w:val="22"/>
              </w:rPr>
            </w:pPr>
          </w:p>
        </w:tc>
      </w:tr>
      <w:tr w:rsidR="006063AD" w:rsidRPr="00BC403A" w14:paraId="1838CF73" w14:textId="77777777" w:rsidTr="00BF3F47">
        <w:tc>
          <w:tcPr>
            <w:tcW w:w="738" w:type="dxa"/>
          </w:tcPr>
          <w:p w14:paraId="446EA9B8" w14:textId="77777777" w:rsidR="006063AD" w:rsidRPr="00BC403A" w:rsidRDefault="006063AD" w:rsidP="00BF3F47">
            <w:pPr>
              <w:widowControl w:val="0"/>
              <w:rPr>
                <w:rFonts w:ascii="Arial" w:hAnsi="Arial" w:cs="Arial"/>
                <w:sz w:val="22"/>
                <w:szCs w:val="22"/>
              </w:rPr>
            </w:pPr>
            <w:r>
              <w:rPr>
                <w:rFonts w:ascii="Arial" w:hAnsi="Arial" w:cs="Arial"/>
                <w:sz w:val="22"/>
                <w:szCs w:val="22"/>
              </w:rPr>
              <w:t>5</w:t>
            </w:r>
          </w:p>
        </w:tc>
        <w:tc>
          <w:tcPr>
            <w:tcW w:w="2097" w:type="dxa"/>
          </w:tcPr>
          <w:p w14:paraId="6471C82A" w14:textId="77777777" w:rsidR="006063AD" w:rsidRPr="00BC403A" w:rsidRDefault="006063AD" w:rsidP="00BF3F47">
            <w:pPr>
              <w:widowControl w:val="0"/>
              <w:jc w:val="left"/>
              <w:rPr>
                <w:rFonts w:ascii="Arial" w:hAnsi="Arial" w:cs="Arial"/>
                <w:b/>
                <w:sz w:val="22"/>
                <w:szCs w:val="22"/>
              </w:rPr>
            </w:pPr>
            <w:r w:rsidRPr="00BC403A">
              <w:rPr>
                <w:rFonts w:ascii="Arial" w:hAnsi="Arial" w:cs="Arial"/>
                <w:b/>
                <w:sz w:val="22"/>
                <w:szCs w:val="22"/>
              </w:rPr>
              <w:t>Required insurance cover</w:t>
            </w:r>
          </w:p>
          <w:p w14:paraId="7C18E8AB" w14:textId="77777777" w:rsidR="006063AD" w:rsidRPr="00BC403A" w:rsidRDefault="006063AD" w:rsidP="00BF3F47">
            <w:pPr>
              <w:widowControl w:val="0"/>
              <w:jc w:val="left"/>
              <w:rPr>
                <w:rFonts w:ascii="Arial" w:hAnsi="Arial" w:cs="Arial"/>
                <w:b/>
                <w:sz w:val="22"/>
                <w:szCs w:val="22"/>
              </w:rPr>
            </w:pPr>
          </w:p>
        </w:tc>
        <w:tc>
          <w:tcPr>
            <w:tcW w:w="6663" w:type="dxa"/>
          </w:tcPr>
          <w:p w14:paraId="62A2DA29" w14:textId="77777777" w:rsidR="006063AD" w:rsidRPr="00BC403A" w:rsidRDefault="006063AD" w:rsidP="00BF3F47">
            <w:pPr>
              <w:widowControl w:val="0"/>
              <w:rPr>
                <w:rFonts w:ascii="Arial" w:hAnsi="Arial" w:cs="Arial"/>
                <w:sz w:val="22"/>
                <w:szCs w:val="22"/>
              </w:rPr>
            </w:pPr>
            <w:r w:rsidRPr="00CC54C8">
              <w:rPr>
                <w:rFonts w:ascii="Arial" w:hAnsi="Arial" w:cs="Arial"/>
                <w:i/>
                <w:sz w:val="22"/>
                <w:szCs w:val="22"/>
                <w:highlight w:val="yellow"/>
              </w:rPr>
              <w:t>[</w:t>
            </w:r>
            <w:r>
              <w:rPr>
                <w:rFonts w:ascii="Arial" w:hAnsi="Arial" w:cs="Arial"/>
                <w:i/>
                <w:sz w:val="22"/>
                <w:szCs w:val="22"/>
                <w:highlight w:val="yellow"/>
              </w:rPr>
              <w:t>Insert types and amounts of insurance cover required]</w:t>
            </w:r>
            <w:r w:rsidRPr="00CC54C8">
              <w:rPr>
                <w:rFonts w:ascii="Arial" w:hAnsi="Arial" w:cs="Arial"/>
                <w:i/>
                <w:sz w:val="22"/>
                <w:szCs w:val="22"/>
                <w:highlight w:val="yellow"/>
              </w:rPr>
              <w:t xml:space="preserve"> </w:t>
            </w:r>
          </w:p>
          <w:p w14:paraId="1C98426B" w14:textId="77777777" w:rsidR="006063AD" w:rsidRPr="00BC403A" w:rsidRDefault="006063AD" w:rsidP="00BF3F47">
            <w:pPr>
              <w:widowControl w:val="0"/>
              <w:rPr>
                <w:rFonts w:ascii="Arial" w:hAnsi="Arial" w:cs="Arial"/>
                <w:sz w:val="22"/>
                <w:szCs w:val="22"/>
              </w:rPr>
            </w:pPr>
          </w:p>
        </w:tc>
      </w:tr>
      <w:tr w:rsidR="006063AD" w:rsidRPr="00BC403A" w14:paraId="3715AF0F" w14:textId="77777777" w:rsidTr="00BF3F47">
        <w:tc>
          <w:tcPr>
            <w:tcW w:w="738" w:type="dxa"/>
          </w:tcPr>
          <w:p w14:paraId="567B3AAE" w14:textId="77777777" w:rsidR="006063AD" w:rsidRPr="00BC403A" w:rsidRDefault="006063AD" w:rsidP="00BF3F47">
            <w:pPr>
              <w:widowControl w:val="0"/>
              <w:rPr>
                <w:rFonts w:ascii="Arial" w:hAnsi="Arial" w:cs="Arial"/>
                <w:sz w:val="22"/>
                <w:szCs w:val="22"/>
              </w:rPr>
            </w:pPr>
            <w:r w:rsidRPr="00BC403A">
              <w:rPr>
                <w:rFonts w:ascii="Arial" w:hAnsi="Arial" w:cs="Arial"/>
                <w:sz w:val="22"/>
                <w:szCs w:val="22"/>
              </w:rPr>
              <w:t>7</w:t>
            </w:r>
          </w:p>
        </w:tc>
        <w:tc>
          <w:tcPr>
            <w:tcW w:w="2097" w:type="dxa"/>
          </w:tcPr>
          <w:p w14:paraId="5086FF20" w14:textId="77777777" w:rsidR="006063AD" w:rsidRPr="00BC403A" w:rsidRDefault="006063AD" w:rsidP="00BF3F47">
            <w:pPr>
              <w:widowControl w:val="0"/>
              <w:jc w:val="left"/>
              <w:rPr>
                <w:rFonts w:ascii="Arial" w:hAnsi="Arial" w:cs="Arial"/>
                <w:b/>
                <w:sz w:val="22"/>
                <w:szCs w:val="22"/>
              </w:rPr>
            </w:pPr>
            <w:r w:rsidRPr="00BC403A">
              <w:rPr>
                <w:rFonts w:ascii="Arial" w:hAnsi="Arial" w:cs="Arial"/>
                <w:b/>
                <w:sz w:val="22"/>
                <w:szCs w:val="22"/>
              </w:rPr>
              <w:t>Third parties with an interest in the Project</w:t>
            </w:r>
          </w:p>
        </w:tc>
        <w:tc>
          <w:tcPr>
            <w:tcW w:w="6663" w:type="dxa"/>
          </w:tcPr>
          <w:p w14:paraId="65F64743" w14:textId="77777777" w:rsidR="006063AD" w:rsidRDefault="006063AD" w:rsidP="00BF3F47">
            <w:pPr>
              <w:rPr>
                <w:rFonts w:ascii="Arial" w:hAnsi="Arial" w:cs="Arial"/>
                <w:i/>
                <w:iCs/>
                <w:color w:val="000000"/>
                <w:sz w:val="22"/>
                <w:szCs w:val="22"/>
                <w:highlight w:val="yellow"/>
              </w:rPr>
            </w:pPr>
            <w:r w:rsidRPr="000C64A4">
              <w:rPr>
                <w:rFonts w:ascii="Arial" w:hAnsi="Arial" w:cs="Arial"/>
                <w:i/>
                <w:iCs/>
                <w:color w:val="000000"/>
                <w:sz w:val="22"/>
                <w:szCs w:val="22"/>
                <w:highlight w:val="yellow"/>
              </w:rPr>
              <w:t>[List the relevant parties here if the third parties are to be granted rights to enforce the Consultant's obligations under this letter, e.g. any entities providing funding etc.]</w:t>
            </w:r>
          </w:p>
          <w:p w14:paraId="3418D0F9" w14:textId="77777777" w:rsidR="006063AD" w:rsidRPr="000C64A4" w:rsidRDefault="006063AD" w:rsidP="00BF3F47">
            <w:pPr>
              <w:rPr>
                <w:rFonts w:ascii="Arial" w:hAnsi="Arial" w:cs="Arial"/>
                <w:i/>
                <w:iCs/>
                <w:color w:val="000000"/>
                <w:sz w:val="22"/>
                <w:szCs w:val="22"/>
                <w:highlight w:val="yellow"/>
              </w:rPr>
            </w:pPr>
          </w:p>
        </w:tc>
      </w:tr>
      <w:tr w:rsidR="006063AD" w:rsidRPr="00BC403A" w14:paraId="4C303648" w14:textId="77777777" w:rsidTr="00BF3F47">
        <w:tc>
          <w:tcPr>
            <w:tcW w:w="738" w:type="dxa"/>
          </w:tcPr>
          <w:p w14:paraId="55E99AAE" w14:textId="77777777" w:rsidR="006063AD" w:rsidRPr="00BC403A" w:rsidRDefault="006063AD" w:rsidP="00BF3F47">
            <w:pPr>
              <w:widowControl w:val="0"/>
              <w:rPr>
                <w:rFonts w:ascii="Arial" w:hAnsi="Arial" w:cs="Arial"/>
                <w:sz w:val="22"/>
                <w:szCs w:val="22"/>
              </w:rPr>
            </w:pPr>
            <w:r w:rsidRPr="00BC403A">
              <w:rPr>
                <w:rFonts w:ascii="Arial" w:hAnsi="Arial" w:cs="Arial"/>
                <w:sz w:val="22"/>
                <w:szCs w:val="22"/>
              </w:rPr>
              <w:t>8</w:t>
            </w:r>
          </w:p>
          <w:p w14:paraId="7DDFE2F1" w14:textId="77777777" w:rsidR="006063AD" w:rsidRPr="00BC403A" w:rsidRDefault="006063AD" w:rsidP="00BF3F47">
            <w:pPr>
              <w:widowControl w:val="0"/>
              <w:rPr>
                <w:rFonts w:ascii="Arial" w:hAnsi="Arial" w:cs="Arial"/>
                <w:sz w:val="22"/>
                <w:szCs w:val="22"/>
              </w:rPr>
            </w:pPr>
          </w:p>
        </w:tc>
        <w:tc>
          <w:tcPr>
            <w:tcW w:w="2097" w:type="dxa"/>
          </w:tcPr>
          <w:p w14:paraId="111240AC" w14:textId="77777777" w:rsidR="006063AD" w:rsidRDefault="006063AD" w:rsidP="00BF3F47">
            <w:pPr>
              <w:widowControl w:val="0"/>
              <w:jc w:val="left"/>
              <w:rPr>
                <w:rFonts w:ascii="Arial" w:hAnsi="Arial" w:cs="Arial"/>
                <w:b/>
                <w:sz w:val="22"/>
                <w:szCs w:val="22"/>
              </w:rPr>
            </w:pPr>
            <w:r w:rsidRPr="00BC403A">
              <w:rPr>
                <w:rFonts w:ascii="Arial" w:hAnsi="Arial" w:cs="Arial"/>
                <w:b/>
                <w:sz w:val="22"/>
                <w:szCs w:val="22"/>
              </w:rPr>
              <w:t xml:space="preserve">Key </w:t>
            </w:r>
            <w:r>
              <w:rPr>
                <w:rFonts w:ascii="Arial" w:hAnsi="Arial" w:cs="Arial"/>
                <w:b/>
                <w:sz w:val="22"/>
                <w:szCs w:val="22"/>
              </w:rPr>
              <w:t xml:space="preserve">Consultant </w:t>
            </w:r>
            <w:r w:rsidRPr="00BC403A">
              <w:rPr>
                <w:rFonts w:ascii="Arial" w:hAnsi="Arial" w:cs="Arial"/>
                <w:b/>
                <w:sz w:val="22"/>
                <w:szCs w:val="22"/>
              </w:rPr>
              <w:t>Personnel</w:t>
            </w:r>
          </w:p>
          <w:p w14:paraId="0447C98D" w14:textId="77777777" w:rsidR="006063AD" w:rsidRPr="00BC403A" w:rsidRDefault="006063AD" w:rsidP="00BF3F47">
            <w:pPr>
              <w:widowControl w:val="0"/>
              <w:jc w:val="left"/>
              <w:rPr>
                <w:rFonts w:ascii="Arial" w:hAnsi="Arial" w:cs="Arial"/>
                <w:b/>
                <w:sz w:val="22"/>
                <w:szCs w:val="22"/>
              </w:rPr>
            </w:pPr>
          </w:p>
        </w:tc>
        <w:tc>
          <w:tcPr>
            <w:tcW w:w="6663" w:type="dxa"/>
          </w:tcPr>
          <w:p w14:paraId="510BC923" w14:textId="77777777" w:rsidR="006063AD" w:rsidRPr="000C64A4" w:rsidRDefault="006063AD" w:rsidP="00BF3F47">
            <w:pPr>
              <w:pStyle w:val="ListBullet"/>
              <w:numPr>
                <w:ilvl w:val="0"/>
                <w:numId w:val="0"/>
              </w:numPr>
              <w:rPr>
                <w:rFonts w:ascii="Arial" w:hAnsi="Arial" w:cs="Arial"/>
                <w:i/>
                <w:iCs/>
                <w:sz w:val="22"/>
                <w:szCs w:val="22"/>
              </w:rPr>
            </w:pPr>
            <w:r w:rsidRPr="000C64A4">
              <w:rPr>
                <w:rFonts w:ascii="Arial" w:hAnsi="Arial" w:cs="Arial"/>
                <w:i/>
                <w:iCs/>
                <w:noProof/>
                <w:sz w:val="22"/>
                <w:szCs w:val="22"/>
                <w:highlight w:val="yellow"/>
              </w:rPr>
              <w:t>[Insert Names]</w:t>
            </w:r>
          </w:p>
        </w:tc>
      </w:tr>
      <w:tr w:rsidR="006063AD" w:rsidRPr="00BC403A" w14:paraId="2238427C" w14:textId="77777777" w:rsidTr="00BF3F47">
        <w:tc>
          <w:tcPr>
            <w:tcW w:w="738" w:type="dxa"/>
          </w:tcPr>
          <w:p w14:paraId="709F3794" w14:textId="77777777" w:rsidR="006063AD" w:rsidRPr="00BC403A" w:rsidRDefault="006063AD" w:rsidP="00BF3F47">
            <w:pPr>
              <w:widowControl w:val="0"/>
              <w:rPr>
                <w:rFonts w:ascii="Arial" w:hAnsi="Arial" w:cs="Arial"/>
                <w:sz w:val="22"/>
                <w:szCs w:val="22"/>
              </w:rPr>
            </w:pPr>
            <w:r w:rsidRPr="00BC403A">
              <w:rPr>
                <w:rFonts w:ascii="Arial" w:hAnsi="Arial" w:cs="Arial"/>
                <w:sz w:val="22"/>
                <w:szCs w:val="22"/>
              </w:rPr>
              <w:t>9</w:t>
            </w:r>
          </w:p>
        </w:tc>
        <w:tc>
          <w:tcPr>
            <w:tcW w:w="2097" w:type="dxa"/>
          </w:tcPr>
          <w:p w14:paraId="27241749" w14:textId="77777777" w:rsidR="006063AD" w:rsidRPr="00BC403A" w:rsidRDefault="006063AD" w:rsidP="00BF3F47">
            <w:pPr>
              <w:widowControl w:val="0"/>
              <w:jc w:val="left"/>
              <w:rPr>
                <w:rFonts w:ascii="Arial" w:hAnsi="Arial" w:cs="Arial"/>
                <w:b/>
                <w:sz w:val="22"/>
                <w:szCs w:val="22"/>
              </w:rPr>
            </w:pPr>
            <w:r w:rsidRPr="00BC403A">
              <w:rPr>
                <w:rFonts w:ascii="Arial" w:hAnsi="Arial" w:cs="Arial"/>
                <w:b/>
                <w:sz w:val="22"/>
                <w:szCs w:val="22"/>
              </w:rPr>
              <w:t>Hourly Rates</w:t>
            </w:r>
          </w:p>
        </w:tc>
        <w:tc>
          <w:tcPr>
            <w:tcW w:w="6663" w:type="dxa"/>
          </w:tcPr>
          <w:p w14:paraId="2E9E225D" w14:textId="77777777" w:rsidR="006063AD" w:rsidRDefault="006063AD" w:rsidP="00BF3F47">
            <w:pPr>
              <w:widowControl w:val="0"/>
              <w:rPr>
                <w:rFonts w:ascii="Arial" w:hAnsi="Arial" w:cs="Arial"/>
                <w:i/>
                <w:iCs/>
                <w:noProof/>
                <w:sz w:val="22"/>
                <w:szCs w:val="22"/>
              </w:rPr>
            </w:pPr>
            <w:r w:rsidRPr="000C64A4">
              <w:rPr>
                <w:rFonts w:ascii="Arial" w:hAnsi="Arial" w:cs="Arial"/>
                <w:i/>
                <w:iCs/>
                <w:noProof/>
                <w:sz w:val="22"/>
                <w:szCs w:val="22"/>
                <w:highlight w:val="yellow"/>
              </w:rPr>
              <w:t xml:space="preserve">[Insert </w:t>
            </w:r>
            <w:r>
              <w:rPr>
                <w:rFonts w:ascii="Arial" w:hAnsi="Arial" w:cs="Arial"/>
                <w:i/>
                <w:iCs/>
                <w:noProof/>
                <w:sz w:val="22"/>
                <w:szCs w:val="22"/>
                <w:highlight w:val="yellow"/>
              </w:rPr>
              <w:t>details if applicable</w:t>
            </w:r>
            <w:r w:rsidRPr="000C64A4">
              <w:rPr>
                <w:rFonts w:ascii="Arial" w:hAnsi="Arial" w:cs="Arial"/>
                <w:i/>
                <w:iCs/>
                <w:noProof/>
                <w:sz w:val="22"/>
                <w:szCs w:val="22"/>
                <w:highlight w:val="yellow"/>
              </w:rPr>
              <w:t>]</w:t>
            </w:r>
          </w:p>
          <w:p w14:paraId="03991145" w14:textId="77777777" w:rsidR="006063AD" w:rsidRPr="00BC403A" w:rsidRDefault="006063AD" w:rsidP="00BF3F47">
            <w:pPr>
              <w:widowControl w:val="0"/>
              <w:rPr>
                <w:rFonts w:ascii="Arial" w:hAnsi="Arial" w:cs="Arial"/>
                <w:noProof/>
                <w:sz w:val="22"/>
                <w:szCs w:val="22"/>
              </w:rPr>
            </w:pPr>
          </w:p>
        </w:tc>
      </w:tr>
      <w:tr w:rsidR="006063AD" w:rsidRPr="00BC403A" w14:paraId="017DFB60" w14:textId="77777777" w:rsidTr="00BF3F47">
        <w:tc>
          <w:tcPr>
            <w:tcW w:w="738" w:type="dxa"/>
          </w:tcPr>
          <w:p w14:paraId="635B4E49" w14:textId="77777777" w:rsidR="006063AD" w:rsidRPr="00BC403A" w:rsidRDefault="006063AD" w:rsidP="00BF3F47">
            <w:pPr>
              <w:widowControl w:val="0"/>
              <w:rPr>
                <w:rFonts w:ascii="Arial" w:hAnsi="Arial" w:cs="Arial"/>
                <w:sz w:val="22"/>
                <w:szCs w:val="22"/>
              </w:rPr>
            </w:pPr>
            <w:r w:rsidRPr="00BC403A">
              <w:rPr>
                <w:rFonts w:ascii="Arial" w:hAnsi="Arial" w:cs="Arial"/>
                <w:sz w:val="22"/>
                <w:szCs w:val="22"/>
              </w:rPr>
              <w:t>10</w:t>
            </w:r>
          </w:p>
        </w:tc>
        <w:tc>
          <w:tcPr>
            <w:tcW w:w="2097" w:type="dxa"/>
          </w:tcPr>
          <w:p w14:paraId="40D72C0C" w14:textId="77777777" w:rsidR="006063AD" w:rsidRPr="00BC403A" w:rsidRDefault="006063AD" w:rsidP="00BF3F47">
            <w:pPr>
              <w:widowControl w:val="0"/>
              <w:jc w:val="left"/>
              <w:rPr>
                <w:rFonts w:ascii="Arial" w:hAnsi="Arial" w:cs="Arial"/>
                <w:b/>
                <w:sz w:val="22"/>
                <w:szCs w:val="22"/>
              </w:rPr>
            </w:pPr>
            <w:r w:rsidRPr="00BC403A">
              <w:rPr>
                <w:rFonts w:ascii="Arial" w:hAnsi="Arial" w:cs="Arial"/>
                <w:b/>
                <w:sz w:val="22"/>
                <w:szCs w:val="22"/>
              </w:rPr>
              <w:t>Notices/ consents</w:t>
            </w:r>
          </w:p>
        </w:tc>
        <w:tc>
          <w:tcPr>
            <w:tcW w:w="6663" w:type="dxa"/>
          </w:tcPr>
          <w:p w14:paraId="19C1A6EC" w14:textId="77777777" w:rsidR="006063AD" w:rsidRPr="00BC403A" w:rsidRDefault="006063AD" w:rsidP="00BF3F47">
            <w:pPr>
              <w:widowControl w:val="0"/>
              <w:jc w:val="left"/>
              <w:rPr>
                <w:rFonts w:ascii="Arial" w:hAnsi="Arial" w:cs="Arial"/>
                <w:sz w:val="22"/>
                <w:szCs w:val="22"/>
              </w:rPr>
            </w:pPr>
            <w:r w:rsidRPr="00BC403A">
              <w:rPr>
                <w:rFonts w:ascii="Arial" w:hAnsi="Arial" w:cs="Arial"/>
                <w:sz w:val="22"/>
                <w:szCs w:val="22"/>
              </w:rPr>
              <w:t>Any notices to be sent or consents to be provided in relation to this appointment shall be sent to the following email addresses:</w:t>
            </w:r>
          </w:p>
          <w:p w14:paraId="352D680D" w14:textId="77777777" w:rsidR="006063AD" w:rsidRPr="00BC403A" w:rsidRDefault="006063AD" w:rsidP="00BF3F47">
            <w:pPr>
              <w:widowControl w:val="0"/>
              <w:jc w:val="left"/>
              <w:rPr>
                <w:rFonts w:ascii="Arial" w:hAnsi="Arial" w:cs="Arial"/>
                <w:sz w:val="22"/>
                <w:szCs w:val="22"/>
              </w:rPr>
            </w:pPr>
            <w:r w:rsidRPr="00BC403A">
              <w:rPr>
                <w:rFonts w:ascii="Arial" w:hAnsi="Arial" w:cs="Arial"/>
                <w:sz w:val="22"/>
                <w:szCs w:val="22"/>
              </w:rPr>
              <w:t xml:space="preserve">To Us: </w:t>
            </w:r>
            <w:r w:rsidRPr="00BC403A">
              <w:rPr>
                <w:rFonts w:ascii="Arial" w:hAnsi="Arial" w:cs="Arial"/>
                <w:sz w:val="22"/>
                <w:szCs w:val="22"/>
                <w:highlight w:val="yellow"/>
              </w:rPr>
              <w:t>[INSERT EMAIL ADDRESS]</w:t>
            </w:r>
          </w:p>
          <w:p w14:paraId="29FD9D08" w14:textId="77777777" w:rsidR="006063AD" w:rsidRPr="00BC403A" w:rsidRDefault="006063AD" w:rsidP="00BF3F47">
            <w:pPr>
              <w:widowControl w:val="0"/>
              <w:jc w:val="left"/>
              <w:rPr>
                <w:rFonts w:ascii="Arial" w:hAnsi="Arial" w:cs="Arial"/>
                <w:sz w:val="22"/>
                <w:szCs w:val="22"/>
              </w:rPr>
            </w:pPr>
            <w:r w:rsidRPr="00BC403A">
              <w:rPr>
                <w:rFonts w:ascii="Arial" w:hAnsi="Arial" w:cs="Arial"/>
                <w:sz w:val="22"/>
                <w:szCs w:val="22"/>
              </w:rPr>
              <w:t xml:space="preserve">To You: </w:t>
            </w:r>
            <w:r w:rsidRPr="00BC403A">
              <w:rPr>
                <w:rFonts w:ascii="Arial" w:hAnsi="Arial" w:cs="Arial"/>
                <w:sz w:val="22"/>
                <w:szCs w:val="22"/>
                <w:highlight w:val="yellow"/>
              </w:rPr>
              <w:t>[INSERT EMAIL ADDRESS]</w:t>
            </w:r>
          </w:p>
        </w:tc>
      </w:tr>
    </w:tbl>
    <w:p w14:paraId="59213F94" w14:textId="77777777" w:rsidR="006063AD" w:rsidRPr="006D37CC" w:rsidRDefault="006063AD" w:rsidP="006063AD">
      <w:pPr>
        <w:rPr>
          <w:rFonts w:ascii="Arial" w:hAnsi="Arial" w:cs="Arial"/>
        </w:rPr>
      </w:pPr>
    </w:p>
    <w:p w14:paraId="6B910953" w14:textId="77777777" w:rsidR="006063AD" w:rsidRPr="00BC403A" w:rsidRDefault="006063AD" w:rsidP="006063AD">
      <w:pPr>
        <w:pStyle w:val="ListParagraph"/>
        <w:spacing w:after="0" w:line="240" w:lineRule="auto"/>
        <w:ind w:hanging="360"/>
        <w:rPr>
          <w:rFonts w:ascii="Arial" w:eastAsia="Times New Roman" w:hAnsi="Arial" w:cs="Arial"/>
          <w:lang w:eastAsia="en-GB"/>
        </w:rPr>
      </w:pPr>
    </w:p>
    <w:p w14:paraId="361FA46C" w14:textId="77777777" w:rsidR="006063AD" w:rsidRPr="00BC403A" w:rsidRDefault="006063AD" w:rsidP="006063AD">
      <w:pPr>
        <w:pStyle w:val="ListParagraph"/>
        <w:spacing w:after="0" w:line="240" w:lineRule="auto"/>
        <w:ind w:hanging="360"/>
        <w:rPr>
          <w:rFonts w:ascii="Arial" w:eastAsia="Times New Roman" w:hAnsi="Arial" w:cs="Arial"/>
          <w:lang w:eastAsia="en-GB"/>
        </w:rPr>
      </w:pPr>
    </w:p>
    <w:p w14:paraId="76F39308" w14:textId="77777777" w:rsidR="006063AD" w:rsidRPr="00BC403A" w:rsidRDefault="006063AD" w:rsidP="006063AD">
      <w:pPr>
        <w:pStyle w:val="ListParagraph"/>
        <w:spacing w:after="0" w:line="240" w:lineRule="auto"/>
        <w:ind w:hanging="360"/>
        <w:rPr>
          <w:rFonts w:ascii="Arial" w:eastAsia="Times New Roman" w:hAnsi="Arial" w:cs="Arial"/>
          <w:lang w:eastAsia="en-GB"/>
        </w:rPr>
      </w:pPr>
    </w:p>
    <w:p w14:paraId="7CE47493" w14:textId="795C84E7" w:rsidR="006063AD" w:rsidRDefault="006063AD" w:rsidP="008268E1">
      <w:pPr>
        <w:tabs>
          <w:tab w:val="left" w:pos="720"/>
          <w:tab w:val="left" w:pos="900"/>
        </w:tabs>
        <w:contextualSpacing/>
        <w:rPr>
          <w:rFonts w:ascii="Arial" w:hAnsi="Arial" w:cs="Arial"/>
          <w:b/>
          <w:sz w:val="28"/>
          <w:szCs w:val="28"/>
        </w:rPr>
      </w:pPr>
    </w:p>
    <w:p w14:paraId="6D637A71" w14:textId="02EA97E6" w:rsidR="006063AD" w:rsidRDefault="006063AD" w:rsidP="008268E1">
      <w:pPr>
        <w:tabs>
          <w:tab w:val="left" w:pos="720"/>
          <w:tab w:val="left" w:pos="900"/>
        </w:tabs>
        <w:contextualSpacing/>
        <w:rPr>
          <w:rFonts w:ascii="Arial" w:hAnsi="Arial" w:cs="Arial"/>
          <w:b/>
          <w:sz w:val="28"/>
          <w:szCs w:val="28"/>
        </w:rPr>
      </w:pPr>
    </w:p>
    <w:p w14:paraId="7CD1F47E" w14:textId="3349A27A" w:rsidR="006063AD" w:rsidRDefault="006063AD" w:rsidP="008268E1">
      <w:pPr>
        <w:tabs>
          <w:tab w:val="left" w:pos="720"/>
          <w:tab w:val="left" w:pos="900"/>
        </w:tabs>
        <w:contextualSpacing/>
        <w:rPr>
          <w:rFonts w:ascii="Arial" w:hAnsi="Arial" w:cs="Arial"/>
          <w:b/>
          <w:sz w:val="28"/>
          <w:szCs w:val="28"/>
        </w:rPr>
      </w:pPr>
    </w:p>
    <w:p w14:paraId="2AEAFD36" w14:textId="31BB933E" w:rsidR="006063AD" w:rsidRDefault="006063AD" w:rsidP="008268E1">
      <w:pPr>
        <w:tabs>
          <w:tab w:val="left" w:pos="720"/>
          <w:tab w:val="left" w:pos="900"/>
        </w:tabs>
        <w:contextualSpacing/>
        <w:rPr>
          <w:rFonts w:ascii="Arial" w:hAnsi="Arial" w:cs="Arial"/>
          <w:b/>
          <w:sz w:val="28"/>
          <w:szCs w:val="28"/>
        </w:rPr>
      </w:pPr>
    </w:p>
    <w:p w14:paraId="040C727E" w14:textId="29FB992D" w:rsidR="006063AD" w:rsidRDefault="006063AD" w:rsidP="008268E1">
      <w:pPr>
        <w:tabs>
          <w:tab w:val="left" w:pos="720"/>
          <w:tab w:val="left" w:pos="900"/>
        </w:tabs>
        <w:contextualSpacing/>
        <w:rPr>
          <w:rFonts w:ascii="Arial" w:hAnsi="Arial" w:cs="Arial"/>
          <w:b/>
          <w:sz w:val="28"/>
          <w:szCs w:val="28"/>
        </w:rPr>
      </w:pPr>
    </w:p>
    <w:p w14:paraId="4EB440E4" w14:textId="16DBDB15" w:rsidR="006063AD" w:rsidRDefault="006063AD" w:rsidP="008268E1">
      <w:pPr>
        <w:tabs>
          <w:tab w:val="left" w:pos="720"/>
          <w:tab w:val="left" w:pos="900"/>
        </w:tabs>
        <w:contextualSpacing/>
        <w:rPr>
          <w:rFonts w:ascii="Arial" w:hAnsi="Arial" w:cs="Arial"/>
          <w:b/>
          <w:sz w:val="28"/>
          <w:szCs w:val="28"/>
        </w:rPr>
      </w:pPr>
    </w:p>
    <w:p w14:paraId="77607684" w14:textId="4AFBCEA5" w:rsidR="006063AD" w:rsidRDefault="006063AD" w:rsidP="008268E1">
      <w:pPr>
        <w:tabs>
          <w:tab w:val="left" w:pos="720"/>
          <w:tab w:val="left" w:pos="900"/>
        </w:tabs>
        <w:contextualSpacing/>
        <w:rPr>
          <w:rFonts w:ascii="Arial" w:hAnsi="Arial" w:cs="Arial"/>
          <w:b/>
          <w:sz w:val="28"/>
          <w:szCs w:val="28"/>
        </w:rPr>
      </w:pPr>
    </w:p>
    <w:p w14:paraId="40E65B04" w14:textId="651F4BDF" w:rsidR="006063AD" w:rsidRDefault="006063AD" w:rsidP="008268E1">
      <w:pPr>
        <w:tabs>
          <w:tab w:val="left" w:pos="720"/>
          <w:tab w:val="left" w:pos="900"/>
        </w:tabs>
        <w:contextualSpacing/>
        <w:rPr>
          <w:rFonts w:ascii="Arial" w:hAnsi="Arial" w:cs="Arial"/>
          <w:b/>
          <w:sz w:val="28"/>
          <w:szCs w:val="28"/>
        </w:rPr>
      </w:pPr>
      <w:r>
        <w:rPr>
          <w:rFonts w:ascii="Arial" w:hAnsi="Arial" w:cs="Arial"/>
          <w:b/>
          <w:sz w:val="28"/>
          <w:szCs w:val="28"/>
        </w:rPr>
        <w:lastRenderedPageBreak/>
        <w:t>The Agreement</w:t>
      </w:r>
    </w:p>
    <w:p w14:paraId="7CAE9754" w14:textId="50F0723E" w:rsidR="006063AD" w:rsidRDefault="006063AD" w:rsidP="008268E1">
      <w:pPr>
        <w:tabs>
          <w:tab w:val="left" w:pos="720"/>
          <w:tab w:val="left" w:pos="900"/>
        </w:tabs>
        <w:contextualSpacing/>
        <w:rPr>
          <w:rFonts w:ascii="Arial" w:hAnsi="Arial" w:cs="Arial"/>
          <w:b/>
          <w:sz w:val="28"/>
          <w:szCs w:val="28"/>
        </w:rPr>
      </w:pPr>
    </w:p>
    <w:p w14:paraId="335B90C3" w14:textId="12023966" w:rsidR="006063AD" w:rsidRPr="006063AD" w:rsidRDefault="006063AD" w:rsidP="008268E1">
      <w:pPr>
        <w:tabs>
          <w:tab w:val="left" w:pos="720"/>
          <w:tab w:val="left" w:pos="900"/>
        </w:tabs>
        <w:contextualSpacing/>
        <w:rPr>
          <w:rFonts w:ascii="Arial" w:hAnsi="Arial" w:cs="Arial"/>
          <w:sz w:val="22"/>
          <w:szCs w:val="22"/>
        </w:rPr>
      </w:pPr>
      <w:r w:rsidRPr="00E7468D">
        <w:rPr>
          <w:rFonts w:ascii="Arial" w:hAnsi="Arial" w:cs="Arial"/>
          <w:sz w:val="22"/>
          <w:szCs w:val="22"/>
          <w:highlight w:val="green"/>
        </w:rPr>
        <w:t>[Remove if not applicable: if terms are applied to a Purchase Order, then the specifics of the Purchase Order will be deemed as completing any specific details in the Agreement]</w:t>
      </w:r>
      <w:r>
        <w:rPr>
          <w:rFonts w:ascii="Arial" w:hAnsi="Arial" w:cs="Arial"/>
          <w:sz w:val="22"/>
          <w:szCs w:val="22"/>
        </w:rPr>
        <w:t xml:space="preserve"> </w:t>
      </w:r>
    </w:p>
    <w:p w14:paraId="09F5F667" w14:textId="77777777" w:rsidR="006063AD" w:rsidRDefault="006063AD" w:rsidP="008268E1">
      <w:pPr>
        <w:tabs>
          <w:tab w:val="left" w:pos="720"/>
          <w:tab w:val="left" w:pos="900"/>
        </w:tabs>
        <w:contextualSpacing/>
        <w:rPr>
          <w:rFonts w:ascii="Arial" w:hAnsi="Arial" w:cs="Arial"/>
          <w:b/>
          <w:sz w:val="28"/>
          <w:szCs w:val="28"/>
        </w:rPr>
      </w:pPr>
    </w:p>
    <w:p w14:paraId="7D544542" w14:textId="6A9CC914" w:rsidR="00BF3BEC" w:rsidRDefault="00BF3BEC" w:rsidP="00BF3BEC">
      <w:pPr>
        <w:pStyle w:val="provideraddress"/>
        <w:contextualSpacing/>
      </w:pPr>
      <w:bookmarkStart w:id="0" w:name="_Hlk13145851"/>
      <w:r w:rsidRPr="00E169D8">
        <w:rPr>
          <w:b/>
        </w:rPr>
        <w:t xml:space="preserve">THIS </w:t>
      </w:r>
      <w:r>
        <w:rPr>
          <w:b/>
        </w:rPr>
        <w:t>AGREEMENT</w:t>
      </w:r>
      <w:r w:rsidRPr="00E169D8">
        <w:t xml:space="preserve"> is made </w:t>
      </w:r>
      <w:r>
        <w:t xml:space="preserve">on the following date: </w:t>
      </w:r>
      <w:r w:rsidRPr="007B3122">
        <w:rPr>
          <w:highlight w:val="yellow"/>
        </w:rPr>
        <w:t>[insert date]</w:t>
      </w:r>
    </w:p>
    <w:p w14:paraId="0C3271D5" w14:textId="77777777" w:rsidR="00BF3BEC" w:rsidRPr="00E169D8" w:rsidRDefault="00BF3BEC" w:rsidP="00BF3BEC">
      <w:pPr>
        <w:pStyle w:val="provideraddress"/>
        <w:contextualSpacing/>
      </w:pPr>
    </w:p>
    <w:p w14:paraId="0645BBBE" w14:textId="77777777" w:rsidR="00BF3BEC" w:rsidRPr="00E169D8" w:rsidRDefault="00BF3BEC" w:rsidP="00BF3BEC">
      <w:pPr>
        <w:pStyle w:val="provideraddress"/>
        <w:contextualSpacing/>
        <w:rPr>
          <w:b/>
        </w:rPr>
      </w:pPr>
      <w:r w:rsidRPr="00E169D8">
        <w:rPr>
          <w:b/>
        </w:rPr>
        <w:t>BETWEEN</w:t>
      </w:r>
    </w:p>
    <w:p w14:paraId="3C4026D0" w14:textId="77777777" w:rsidR="00BF3BEC" w:rsidRPr="00E169D8" w:rsidRDefault="00BF3BEC" w:rsidP="00BF3BEC">
      <w:pPr>
        <w:pStyle w:val="provideraddress"/>
        <w:contextualSpacing/>
        <w:rPr>
          <w:b/>
        </w:rPr>
      </w:pPr>
    </w:p>
    <w:p w14:paraId="041DDBA6" w14:textId="77777777" w:rsidR="00BF3BEC" w:rsidRDefault="00BF3BEC" w:rsidP="00BF3BEC">
      <w:pPr>
        <w:pStyle w:val="provideraddress"/>
        <w:ind w:left="720" w:hanging="720"/>
        <w:contextualSpacing/>
      </w:pPr>
      <w:r w:rsidRPr="00E169D8">
        <w:rPr>
          <w:b/>
        </w:rPr>
        <w:t>(1)</w:t>
      </w:r>
      <w:r w:rsidRPr="00E169D8">
        <w:rPr>
          <w:b/>
        </w:rPr>
        <w:tab/>
      </w:r>
      <w:r>
        <w:rPr>
          <w:b/>
        </w:rPr>
        <w:t>The University of Bradford</w:t>
      </w:r>
      <w:r w:rsidRPr="00E169D8">
        <w:rPr>
          <w:b/>
        </w:rPr>
        <w:t xml:space="preserve"> </w:t>
      </w:r>
      <w:r w:rsidRPr="00E169D8">
        <w:t xml:space="preserve">of </w:t>
      </w:r>
      <w:r>
        <w:t>Richmond Road, Bradford, BD7 1DP</w:t>
      </w:r>
      <w:r w:rsidRPr="00E169D8">
        <w:t xml:space="preserve"> (“</w:t>
      </w:r>
      <w:r w:rsidRPr="00E169D8">
        <w:rPr>
          <w:b/>
        </w:rPr>
        <w:t>the</w:t>
      </w:r>
      <w:r w:rsidRPr="00E169D8">
        <w:t xml:space="preserve"> </w:t>
      </w:r>
      <w:r w:rsidRPr="00E169D8">
        <w:rPr>
          <w:b/>
        </w:rPr>
        <w:t>University</w:t>
      </w:r>
      <w:r w:rsidRPr="00E169D8">
        <w:t xml:space="preserve">”) and </w:t>
      </w:r>
    </w:p>
    <w:p w14:paraId="088019DE" w14:textId="77777777" w:rsidR="00BF3BEC" w:rsidRPr="00E169D8" w:rsidRDefault="00BF3BEC" w:rsidP="00BF3BEC">
      <w:pPr>
        <w:pStyle w:val="provideraddress"/>
        <w:ind w:left="720" w:hanging="720"/>
        <w:contextualSpacing/>
      </w:pPr>
    </w:p>
    <w:p w14:paraId="356D13B8" w14:textId="5867CA98" w:rsidR="00BF3BEC" w:rsidRPr="00DC47D0" w:rsidRDefault="00BF3BEC" w:rsidP="00BF3BEC">
      <w:pPr>
        <w:pStyle w:val="provideraddress"/>
        <w:ind w:left="720" w:hanging="720"/>
        <w:contextualSpacing/>
      </w:pPr>
      <w:r w:rsidRPr="00E169D8">
        <w:rPr>
          <w:b/>
        </w:rPr>
        <w:t xml:space="preserve">(2) </w:t>
      </w:r>
      <w:r w:rsidRPr="00E169D8">
        <w:rPr>
          <w:b/>
        </w:rPr>
        <w:tab/>
      </w:r>
      <w:r w:rsidR="004A6CC3">
        <w:rPr>
          <w:b/>
          <w:highlight w:val="yellow"/>
        </w:rPr>
        <w:t>Consultant</w:t>
      </w:r>
      <w:r w:rsidR="008F09BA">
        <w:rPr>
          <w:b/>
          <w:highlight w:val="yellow"/>
        </w:rPr>
        <w:t xml:space="preserve">/Company </w:t>
      </w:r>
      <w:r w:rsidRPr="007B3122">
        <w:rPr>
          <w:b/>
          <w:highlight w:val="yellow"/>
        </w:rPr>
        <w:t>Name</w:t>
      </w:r>
      <w:r w:rsidRPr="00E169D8">
        <w:t xml:space="preserve"> Registered in England and Wales Company Registration </w:t>
      </w:r>
      <w:proofErr w:type="gramStart"/>
      <w:r w:rsidRPr="00E169D8">
        <w:t>No.</w:t>
      </w:r>
      <w:r w:rsidRPr="00E169D8">
        <w:rPr>
          <w:highlight w:val="yellow"/>
        </w:rPr>
        <w:t>[</w:t>
      </w:r>
      <w:proofErr w:type="gramEnd"/>
      <w:r w:rsidRPr="00E169D8">
        <w:rPr>
          <w:highlight w:val="yellow"/>
        </w:rPr>
        <w:t>insert Registration No]</w:t>
      </w:r>
      <w:r w:rsidRPr="00E169D8">
        <w:t xml:space="preserve"> the Registered Office of which is at </w:t>
      </w:r>
      <w:r w:rsidRPr="00E169D8">
        <w:rPr>
          <w:highlight w:val="yellow"/>
        </w:rPr>
        <w:t>[insert address of the Supplier]</w:t>
      </w:r>
      <w:r w:rsidRPr="00E169D8">
        <w:t xml:space="preserve"> (“</w:t>
      </w:r>
      <w:r w:rsidRPr="00E169D8">
        <w:rPr>
          <w:b/>
        </w:rPr>
        <w:t xml:space="preserve">the </w:t>
      </w:r>
      <w:r w:rsidRPr="00DC47D0">
        <w:rPr>
          <w:b/>
        </w:rPr>
        <w:t>Consultant</w:t>
      </w:r>
      <w:r w:rsidRPr="00DC47D0">
        <w:t xml:space="preserve">”); </w:t>
      </w:r>
    </w:p>
    <w:p w14:paraId="349A4AEB" w14:textId="1359A1CB" w:rsidR="00BF3BEC" w:rsidRPr="00DC47D0" w:rsidRDefault="00BF3BEC" w:rsidP="00BF3BEC">
      <w:pPr>
        <w:tabs>
          <w:tab w:val="left" w:pos="720"/>
          <w:tab w:val="left" w:pos="900"/>
        </w:tabs>
        <w:contextualSpacing/>
        <w:rPr>
          <w:rFonts w:ascii="Arial" w:hAnsi="Arial" w:cs="Arial"/>
          <w:sz w:val="22"/>
          <w:szCs w:val="22"/>
        </w:rPr>
      </w:pPr>
      <w:r w:rsidRPr="00DC47D0">
        <w:rPr>
          <w:rFonts w:ascii="Arial" w:hAnsi="Arial" w:cs="Arial"/>
          <w:sz w:val="22"/>
          <w:szCs w:val="22"/>
        </w:rPr>
        <w:tab/>
      </w:r>
    </w:p>
    <w:bookmarkEnd w:id="0"/>
    <w:p w14:paraId="4701D16F" w14:textId="1F2EC10D" w:rsidR="003F64C8" w:rsidRPr="00DC47D0" w:rsidRDefault="00C06EB0" w:rsidP="00DC47D0">
      <w:pPr>
        <w:pStyle w:val="Level1"/>
        <w:keepNext/>
        <w:tabs>
          <w:tab w:val="clear" w:pos="851"/>
          <w:tab w:val="num" w:pos="709"/>
        </w:tabs>
        <w:rPr>
          <w:rStyle w:val="Level1asHeadingtext"/>
          <w:rFonts w:ascii="Arial" w:hAnsi="Arial" w:cs="Arial"/>
          <w:sz w:val="22"/>
          <w:szCs w:val="22"/>
        </w:rPr>
      </w:pPr>
      <w:r w:rsidRPr="00DC47D0">
        <w:rPr>
          <w:rStyle w:val="Level1asHeadingtext"/>
          <w:rFonts w:ascii="Arial" w:hAnsi="Arial" w:cs="Arial"/>
          <w:sz w:val="22"/>
          <w:szCs w:val="22"/>
        </w:rPr>
        <w:t xml:space="preserve">Definitions &amp; </w:t>
      </w:r>
      <w:r w:rsidR="003F64C8" w:rsidRPr="00DC47D0">
        <w:rPr>
          <w:rStyle w:val="Level1asHeadingtext"/>
          <w:rFonts w:ascii="Arial" w:hAnsi="Arial" w:cs="Arial"/>
          <w:sz w:val="22"/>
          <w:szCs w:val="22"/>
        </w:rPr>
        <w:t>I</w:t>
      </w:r>
      <w:r w:rsidR="00915BD3" w:rsidRPr="00DC47D0">
        <w:rPr>
          <w:rStyle w:val="Level1asHeadingtext"/>
          <w:rFonts w:ascii="Arial" w:hAnsi="Arial" w:cs="Arial"/>
          <w:sz w:val="22"/>
          <w:szCs w:val="22"/>
        </w:rPr>
        <w:t>nterpretation</w:t>
      </w:r>
    </w:p>
    <w:p w14:paraId="2BCC7920" w14:textId="4720E429" w:rsidR="003F64C8" w:rsidRDefault="003F64C8" w:rsidP="00276B14">
      <w:pPr>
        <w:pStyle w:val="Body"/>
        <w:spacing w:after="0" w:line="240" w:lineRule="auto"/>
        <w:ind w:left="709"/>
        <w:rPr>
          <w:rFonts w:ascii="Arial" w:hAnsi="Arial" w:cs="Arial"/>
          <w:sz w:val="22"/>
          <w:szCs w:val="22"/>
        </w:rPr>
      </w:pPr>
      <w:bookmarkStart w:id="1" w:name="a1054300"/>
      <w:bookmarkEnd w:id="1"/>
      <w:r w:rsidRPr="00DC47D0">
        <w:rPr>
          <w:rFonts w:ascii="Arial" w:hAnsi="Arial" w:cs="Arial"/>
          <w:sz w:val="22"/>
          <w:szCs w:val="22"/>
        </w:rPr>
        <w:t>The definitions and rules of interpretation in this clause apply in this Agreement (unless the context requires otherwise).</w:t>
      </w:r>
    </w:p>
    <w:p w14:paraId="53DDCED6" w14:textId="77777777" w:rsidR="00DC47D0" w:rsidRPr="00DC47D0" w:rsidRDefault="00DC47D0" w:rsidP="00276B14">
      <w:pPr>
        <w:pStyle w:val="Body"/>
        <w:spacing w:after="0" w:line="240" w:lineRule="auto"/>
        <w:ind w:left="709"/>
        <w:rPr>
          <w:rFonts w:ascii="Arial" w:hAnsi="Arial" w:cs="Arial"/>
          <w:sz w:val="22"/>
          <w:szCs w:val="22"/>
        </w:rPr>
      </w:pPr>
    </w:p>
    <w:p w14:paraId="5E4F8662" w14:textId="77777777" w:rsidR="00915BD3" w:rsidRPr="00DC47D0" w:rsidRDefault="00915BD3" w:rsidP="00276B14">
      <w:pPr>
        <w:ind w:left="709" w:right="1"/>
        <w:rPr>
          <w:rFonts w:ascii="Arial" w:eastAsia="Arial" w:hAnsi="Arial" w:cs="Arial"/>
          <w:sz w:val="22"/>
          <w:szCs w:val="22"/>
        </w:rPr>
      </w:pPr>
      <w:r w:rsidRPr="00DC47D0">
        <w:rPr>
          <w:rFonts w:ascii="Arial" w:eastAsia="Arial" w:hAnsi="Arial" w:cs="Arial"/>
          <w:b/>
          <w:sz w:val="22"/>
          <w:szCs w:val="22"/>
        </w:rPr>
        <w:t>Agreement</w:t>
      </w:r>
      <w:r w:rsidRPr="00DC47D0">
        <w:rPr>
          <w:rFonts w:ascii="Arial" w:eastAsia="Arial" w:hAnsi="Arial" w:cs="Arial"/>
          <w:sz w:val="22"/>
          <w:szCs w:val="22"/>
        </w:rPr>
        <w:t>: this contract;</w:t>
      </w:r>
    </w:p>
    <w:p w14:paraId="2BE33B90" w14:textId="77777777" w:rsidR="00915BD3" w:rsidRPr="00BB1E9A" w:rsidRDefault="00915BD3" w:rsidP="00276B14">
      <w:pPr>
        <w:ind w:left="709" w:right="1"/>
        <w:rPr>
          <w:rFonts w:ascii="Arial" w:eastAsia="Arial" w:hAnsi="Arial" w:cs="Arial"/>
          <w:sz w:val="22"/>
          <w:szCs w:val="22"/>
        </w:rPr>
      </w:pPr>
    </w:p>
    <w:p w14:paraId="4770D49C" w14:textId="2E083574" w:rsidR="003F64C8" w:rsidRDefault="004763F9" w:rsidP="00276B14">
      <w:pPr>
        <w:pStyle w:val="Body"/>
        <w:spacing w:after="0" w:line="240" w:lineRule="auto"/>
        <w:ind w:left="709"/>
        <w:rPr>
          <w:rFonts w:ascii="Arial" w:hAnsi="Arial" w:cs="Arial"/>
          <w:color w:val="000000"/>
          <w:sz w:val="22"/>
          <w:szCs w:val="22"/>
        </w:rPr>
      </w:pPr>
      <w:bookmarkStart w:id="2" w:name="a449510"/>
      <w:bookmarkStart w:id="3" w:name="a850486"/>
      <w:bookmarkStart w:id="4" w:name="a86345"/>
      <w:bookmarkEnd w:id="2"/>
      <w:bookmarkEnd w:id="3"/>
      <w:bookmarkEnd w:id="4"/>
      <w:r w:rsidRPr="00BB1E9A">
        <w:rPr>
          <w:rFonts w:ascii="Arial" w:hAnsi="Arial" w:cs="Arial"/>
          <w:b/>
          <w:bCs/>
          <w:color w:val="000000"/>
          <w:sz w:val="22"/>
          <w:szCs w:val="22"/>
        </w:rPr>
        <w:t>Commencement Date</w:t>
      </w:r>
      <w:r w:rsidRPr="00BB1E9A">
        <w:rPr>
          <w:rStyle w:val="Strong"/>
          <w:rFonts w:ascii="Arial" w:hAnsi="Arial" w:cs="Arial"/>
          <w:color w:val="000000"/>
          <w:sz w:val="22"/>
          <w:szCs w:val="22"/>
        </w:rPr>
        <w:t>:</w:t>
      </w:r>
      <w:r w:rsidRPr="00BB1E9A">
        <w:rPr>
          <w:rFonts w:ascii="Arial" w:hAnsi="Arial" w:cs="Arial"/>
          <w:color w:val="000000"/>
          <w:sz w:val="22"/>
          <w:szCs w:val="22"/>
        </w:rPr>
        <w:t xml:space="preserve"> </w:t>
      </w:r>
      <w:r w:rsidR="008268E1" w:rsidRPr="00E169D8">
        <w:rPr>
          <w:rFonts w:ascii="Arial" w:hAnsi="Arial" w:cs="Arial"/>
          <w:sz w:val="22"/>
          <w:szCs w:val="22"/>
        </w:rPr>
        <w:t>shall be [</w:t>
      </w:r>
      <w:r w:rsidR="008268E1" w:rsidRPr="00E169D8">
        <w:rPr>
          <w:rFonts w:ascii="Arial" w:hAnsi="Arial" w:cs="Arial"/>
          <w:sz w:val="22"/>
          <w:szCs w:val="22"/>
          <w:highlight w:val="yellow"/>
        </w:rPr>
        <w:t>insert date</w:t>
      </w:r>
      <w:r w:rsidR="008268E1" w:rsidRPr="00E169D8">
        <w:rPr>
          <w:rFonts w:ascii="Arial" w:hAnsi="Arial" w:cs="Arial"/>
          <w:sz w:val="22"/>
          <w:szCs w:val="22"/>
        </w:rPr>
        <w:t>]</w:t>
      </w:r>
      <w:r w:rsidR="008268E1">
        <w:rPr>
          <w:rFonts w:ascii="Arial" w:hAnsi="Arial" w:cs="Arial"/>
          <w:sz w:val="22"/>
          <w:szCs w:val="22"/>
        </w:rPr>
        <w:t xml:space="preserve"> </w:t>
      </w:r>
    </w:p>
    <w:p w14:paraId="62E5B94D" w14:textId="77777777" w:rsidR="008268E1" w:rsidRPr="00BB1E9A" w:rsidRDefault="008268E1" w:rsidP="00276B14">
      <w:pPr>
        <w:pStyle w:val="Body"/>
        <w:spacing w:after="0" w:line="240" w:lineRule="auto"/>
        <w:ind w:left="709"/>
        <w:rPr>
          <w:rFonts w:ascii="Arial" w:hAnsi="Arial" w:cs="Arial"/>
          <w:sz w:val="22"/>
          <w:szCs w:val="22"/>
        </w:rPr>
      </w:pPr>
    </w:p>
    <w:p w14:paraId="4E994195" w14:textId="74CEB6D3" w:rsidR="003F64C8" w:rsidRDefault="00DC20B5" w:rsidP="00276B14">
      <w:pPr>
        <w:pStyle w:val="Body"/>
        <w:spacing w:after="0" w:line="240" w:lineRule="auto"/>
        <w:ind w:left="709"/>
        <w:rPr>
          <w:rFonts w:ascii="Arial" w:hAnsi="Arial" w:cs="Arial"/>
          <w:color w:val="000000"/>
          <w:sz w:val="22"/>
          <w:szCs w:val="22"/>
        </w:rPr>
      </w:pPr>
      <w:bookmarkStart w:id="5" w:name="a133460"/>
      <w:bookmarkEnd w:id="5"/>
      <w:r w:rsidRPr="00BB1E9A">
        <w:rPr>
          <w:rFonts w:ascii="Arial" w:hAnsi="Arial" w:cs="Arial"/>
          <w:b/>
          <w:bCs/>
          <w:color w:val="000000"/>
          <w:sz w:val="22"/>
          <w:szCs w:val="22"/>
        </w:rPr>
        <w:t>University</w:t>
      </w:r>
      <w:r w:rsidR="004763F9" w:rsidRPr="00BB1E9A">
        <w:rPr>
          <w:rFonts w:ascii="Arial" w:hAnsi="Arial" w:cs="Arial"/>
          <w:b/>
          <w:bCs/>
          <w:color w:val="000000"/>
          <w:sz w:val="22"/>
          <w:szCs w:val="22"/>
        </w:rPr>
        <w:t xml:space="preserve"> Property</w:t>
      </w:r>
      <w:r w:rsidR="004763F9" w:rsidRPr="00BB1E9A">
        <w:rPr>
          <w:rStyle w:val="Strong"/>
          <w:rFonts w:ascii="Arial" w:hAnsi="Arial" w:cs="Arial"/>
          <w:color w:val="000000"/>
          <w:sz w:val="22"/>
          <w:szCs w:val="22"/>
        </w:rPr>
        <w:t>:</w:t>
      </w:r>
      <w:r w:rsidR="004763F9" w:rsidRPr="00BB1E9A">
        <w:rPr>
          <w:rFonts w:ascii="Arial" w:hAnsi="Arial" w:cs="Arial"/>
          <w:color w:val="000000"/>
          <w:sz w:val="22"/>
          <w:szCs w:val="22"/>
        </w:rPr>
        <w:t xml:space="preserve"> all documents, books, manuals, materials, records, correspondence, papers and information (on whatever media and wherever located) relating to the business or affairs of the </w:t>
      </w:r>
      <w:r w:rsidRPr="00BB1E9A">
        <w:rPr>
          <w:rFonts w:ascii="Arial" w:hAnsi="Arial" w:cs="Arial"/>
          <w:color w:val="000000"/>
          <w:sz w:val="22"/>
          <w:szCs w:val="22"/>
        </w:rPr>
        <w:t>University</w:t>
      </w:r>
      <w:r w:rsidR="004763F9" w:rsidRPr="00BB1E9A">
        <w:rPr>
          <w:rFonts w:ascii="Arial" w:hAnsi="Arial" w:cs="Arial"/>
          <w:color w:val="000000"/>
          <w:sz w:val="22"/>
          <w:szCs w:val="22"/>
        </w:rPr>
        <w:t xml:space="preserve"> or its students, customers and business contacts, and any equipment, keys, hardware or software provided for the </w:t>
      </w:r>
      <w:r w:rsidR="004A6CC3">
        <w:rPr>
          <w:rFonts w:ascii="Arial" w:hAnsi="Arial" w:cs="Arial"/>
          <w:color w:val="000000"/>
          <w:sz w:val="22"/>
          <w:szCs w:val="22"/>
        </w:rPr>
        <w:t>Consultant</w:t>
      </w:r>
      <w:r w:rsidR="004763F9" w:rsidRPr="00BB1E9A">
        <w:rPr>
          <w:rFonts w:ascii="Arial" w:hAnsi="Arial" w:cs="Arial"/>
          <w:color w:val="000000"/>
          <w:sz w:val="22"/>
          <w:szCs w:val="22"/>
        </w:rPr>
        <w:t xml:space="preserve"> or the Individual's use by the </w:t>
      </w:r>
      <w:r w:rsidRPr="00BB1E9A">
        <w:rPr>
          <w:rFonts w:ascii="Arial" w:hAnsi="Arial" w:cs="Arial"/>
          <w:color w:val="000000"/>
          <w:sz w:val="22"/>
          <w:szCs w:val="22"/>
        </w:rPr>
        <w:t>University</w:t>
      </w:r>
      <w:r w:rsidR="004763F9" w:rsidRPr="00BB1E9A">
        <w:rPr>
          <w:rFonts w:ascii="Arial" w:hAnsi="Arial" w:cs="Arial"/>
          <w:color w:val="000000"/>
          <w:sz w:val="22"/>
          <w:szCs w:val="22"/>
        </w:rPr>
        <w:t xml:space="preserve"> during the Engagement, and any data or documents (including copies) produced, maintained or stored by the </w:t>
      </w:r>
      <w:r w:rsidR="004A6CC3">
        <w:rPr>
          <w:rFonts w:ascii="Arial" w:hAnsi="Arial" w:cs="Arial"/>
          <w:color w:val="000000"/>
          <w:sz w:val="22"/>
          <w:szCs w:val="22"/>
        </w:rPr>
        <w:t>Consultant</w:t>
      </w:r>
      <w:r w:rsidR="004763F9" w:rsidRPr="00BB1E9A">
        <w:rPr>
          <w:rFonts w:ascii="Arial" w:hAnsi="Arial" w:cs="Arial"/>
          <w:color w:val="000000"/>
          <w:sz w:val="22"/>
          <w:szCs w:val="22"/>
        </w:rPr>
        <w:t xml:space="preserve"> or the Individual on the computer systems or other electronic equipment of the </w:t>
      </w:r>
      <w:r w:rsidRPr="00BB1E9A">
        <w:rPr>
          <w:rFonts w:ascii="Arial" w:hAnsi="Arial" w:cs="Arial"/>
          <w:color w:val="000000"/>
          <w:sz w:val="22"/>
          <w:szCs w:val="22"/>
        </w:rPr>
        <w:t>University</w:t>
      </w:r>
      <w:r w:rsidR="004763F9" w:rsidRPr="00BB1E9A">
        <w:rPr>
          <w:rFonts w:ascii="Arial" w:hAnsi="Arial" w:cs="Arial"/>
          <w:color w:val="000000"/>
          <w:sz w:val="22"/>
          <w:szCs w:val="22"/>
        </w:rPr>
        <w:t xml:space="preserve">, the </w:t>
      </w:r>
      <w:r w:rsidR="004A6CC3">
        <w:rPr>
          <w:rFonts w:ascii="Arial" w:hAnsi="Arial" w:cs="Arial"/>
          <w:color w:val="000000"/>
          <w:sz w:val="22"/>
          <w:szCs w:val="22"/>
        </w:rPr>
        <w:t>Consultant</w:t>
      </w:r>
      <w:r w:rsidR="004763F9" w:rsidRPr="00BB1E9A">
        <w:rPr>
          <w:rFonts w:ascii="Arial" w:hAnsi="Arial" w:cs="Arial"/>
          <w:color w:val="000000"/>
          <w:sz w:val="22"/>
          <w:szCs w:val="22"/>
        </w:rPr>
        <w:t xml:space="preserve"> or the Individual during the Engagement.</w:t>
      </w:r>
    </w:p>
    <w:p w14:paraId="6C0F8C6F" w14:textId="77777777" w:rsidR="002F57E1" w:rsidRPr="00BB1E9A" w:rsidRDefault="002F57E1" w:rsidP="00276B14">
      <w:pPr>
        <w:pStyle w:val="Body"/>
        <w:spacing w:after="0" w:line="240" w:lineRule="auto"/>
        <w:ind w:left="709"/>
        <w:rPr>
          <w:rFonts w:ascii="Arial" w:hAnsi="Arial" w:cs="Arial"/>
          <w:sz w:val="22"/>
          <w:szCs w:val="22"/>
        </w:rPr>
      </w:pPr>
    </w:p>
    <w:p w14:paraId="6875D3F5" w14:textId="345CE7EF" w:rsidR="00915BD3" w:rsidRPr="00BB1E9A" w:rsidRDefault="004763F9" w:rsidP="00276B14">
      <w:pPr>
        <w:pStyle w:val="Body"/>
        <w:spacing w:after="0" w:line="240" w:lineRule="auto"/>
        <w:ind w:left="709"/>
        <w:rPr>
          <w:rFonts w:ascii="Arial" w:hAnsi="Arial" w:cs="Arial"/>
          <w:color w:val="000000"/>
          <w:sz w:val="22"/>
          <w:szCs w:val="22"/>
        </w:rPr>
      </w:pPr>
      <w:bookmarkStart w:id="6" w:name="a286255"/>
      <w:bookmarkStart w:id="7" w:name="d3414e438"/>
      <w:bookmarkStart w:id="8" w:name="a353378"/>
      <w:bookmarkEnd w:id="6"/>
      <w:bookmarkEnd w:id="7"/>
      <w:bookmarkEnd w:id="8"/>
      <w:r w:rsidRPr="00BB1E9A">
        <w:rPr>
          <w:rFonts w:ascii="Arial" w:hAnsi="Arial" w:cs="Arial"/>
          <w:b/>
          <w:bCs/>
          <w:color w:val="000000"/>
          <w:sz w:val="22"/>
          <w:szCs w:val="22"/>
        </w:rPr>
        <w:t>Confidential Information</w:t>
      </w:r>
      <w:r w:rsidRPr="00BB1E9A">
        <w:rPr>
          <w:rStyle w:val="Strong"/>
          <w:rFonts w:ascii="Arial" w:hAnsi="Arial" w:cs="Arial"/>
          <w:color w:val="000000"/>
          <w:sz w:val="22"/>
          <w:szCs w:val="22"/>
        </w:rPr>
        <w:t>:</w:t>
      </w:r>
      <w:r w:rsidRPr="00BB1E9A">
        <w:rPr>
          <w:rFonts w:ascii="Arial" w:hAnsi="Arial" w:cs="Arial"/>
          <w:color w:val="000000"/>
          <w:sz w:val="22"/>
          <w:szCs w:val="22"/>
        </w:rPr>
        <w:t xml:space="preserve"> information in whatever form (including, without limitation, in written, oral, visual or electronic form or on any magnetic or optical disk or memory and wherever located) relating to the business, customers, products, affairs and finances of the </w:t>
      </w:r>
      <w:r w:rsidR="00DC20B5" w:rsidRPr="00BB1E9A">
        <w:rPr>
          <w:rFonts w:ascii="Arial" w:hAnsi="Arial" w:cs="Arial"/>
          <w:color w:val="000000"/>
          <w:sz w:val="22"/>
          <w:szCs w:val="22"/>
        </w:rPr>
        <w:t>University</w:t>
      </w:r>
      <w:r w:rsidRPr="00BB1E9A">
        <w:rPr>
          <w:rFonts w:ascii="Arial" w:hAnsi="Arial" w:cs="Arial"/>
          <w:color w:val="000000"/>
          <w:sz w:val="22"/>
          <w:szCs w:val="22"/>
        </w:rPr>
        <w:t xml:space="preserve"> for the time being confidential to the </w:t>
      </w:r>
      <w:r w:rsidR="00DC20B5" w:rsidRPr="00BB1E9A">
        <w:rPr>
          <w:rFonts w:ascii="Arial" w:hAnsi="Arial" w:cs="Arial"/>
          <w:color w:val="000000"/>
          <w:sz w:val="22"/>
          <w:szCs w:val="22"/>
        </w:rPr>
        <w:t>University</w:t>
      </w:r>
      <w:r w:rsidRPr="00BB1E9A">
        <w:rPr>
          <w:rFonts w:ascii="Arial" w:hAnsi="Arial" w:cs="Arial"/>
          <w:color w:val="000000"/>
          <w:sz w:val="22"/>
          <w:szCs w:val="22"/>
        </w:rPr>
        <w:t xml:space="preserve"> and trade secrets including, without limitation, technical data and know-how relating to the business of the </w:t>
      </w:r>
      <w:r w:rsidR="00DC20B5" w:rsidRPr="00BB1E9A">
        <w:rPr>
          <w:rFonts w:ascii="Arial" w:hAnsi="Arial" w:cs="Arial"/>
          <w:color w:val="000000"/>
          <w:sz w:val="22"/>
          <w:szCs w:val="22"/>
        </w:rPr>
        <w:t>University</w:t>
      </w:r>
      <w:r w:rsidRPr="00BB1E9A">
        <w:rPr>
          <w:rFonts w:ascii="Arial" w:hAnsi="Arial" w:cs="Arial"/>
          <w:color w:val="000000"/>
          <w:sz w:val="22"/>
          <w:szCs w:val="22"/>
        </w:rPr>
        <w:t xml:space="preserve"> or any of its suppliers, customers, agents, distributors, shareholders, management or business contacts, including (but not limited to) information that the </w:t>
      </w:r>
      <w:r w:rsidR="004A6CC3">
        <w:rPr>
          <w:rFonts w:ascii="Arial" w:hAnsi="Arial" w:cs="Arial"/>
          <w:color w:val="000000"/>
          <w:sz w:val="22"/>
          <w:szCs w:val="22"/>
        </w:rPr>
        <w:t>Consultant</w:t>
      </w:r>
      <w:r w:rsidRPr="00BB1E9A">
        <w:rPr>
          <w:rFonts w:ascii="Arial" w:hAnsi="Arial" w:cs="Arial"/>
          <w:color w:val="000000"/>
          <w:sz w:val="22"/>
          <w:szCs w:val="22"/>
        </w:rPr>
        <w:t xml:space="preserve"> or the Individual creates, develops, receives or obtains in connection with this Engagement, whether or not such information (if in anything other than oral form) is marked confidential.</w:t>
      </w:r>
    </w:p>
    <w:p w14:paraId="22032CE6" w14:textId="77777777" w:rsidR="002F57E1" w:rsidRDefault="002F57E1" w:rsidP="00BB1E9A">
      <w:pPr>
        <w:ind w:right="95"/>
        <w:rPr>
          <w:rFonts w:ascii="Arial" w:eastAsia="Arial" w:hAnsi="Arial" w:cs="Arial"/>
          <w:b/>
          <w:sz w:val="22"/>
          <w:szCs w:val="22"/>
        </w:rPr>
      </w:pPr>
    </w:p>
    <w:p w14:paraId="33C4C798" w14:textId="1690376A" w:rsidR="002F57E1" w:rsidRDefault="004A6CC3" w:rsidP="004A6CC3">
      <w:pPr>
        <w:ind w:left="709" w:right="95"/>
        <w:rPr>
          <w:rFonts w:ascii="Arial" w:eastAsia="Arial" w:hAnsi="Arial" w:cs="Arial"/>
          <w:sz w:val="22"/>
          <w:szCs w:val="22"/>
        </w:rPr>
      </w:pPr>
      <w:r>
        <w:rPr>
          <w:rFonts w:ascii="Arial" w:eastAsia="Arial" w:hAnsi="Arial" w:cs="Arial"/>
          <w:b/>
          <w:sz w:val="22"/>
          <w:szCs w:val="22"/>
        </w:rPr>
        <w:t>Consultant</w:t>
      </w:r>
      <w:r w:rsidR="00915BD3" w:rsidRPr="00BB1E9A">
        <w:rPr>
          <w:rFonts w:ascii="Arial" w:eastAsia="Arial" w:hAnsi="Arial" w:cs="Arial"/>
          <w:b/>
          <w:sz w:val="22"/>
          <w:szCs w:val="22"/>
        </w:rPr>
        <w:t xml:space="preserve"> Personnel</w:t>
      </w:r>
      <w:r w:rsidR="00915BD3" w:rsidRPr="00BB1E9A">
        <w:rPr>
          <w:rFonts w:ascii="Arial" w:eastAsia="Arial" w:hAnsi="Arial" w:cs="Arial"/>
          <w:sz w:val="22"/>
          <w:szCs w:val="22"/>
        </w:rPr>
        <w:t>: means all directors, officers, employees, agents, consultants</w:t>
      </w:r>
      <w:r w:rsidR="00F015C9">
        <w:rPr>
          <w:rFonts w:ascii="Arial" w:eastAsia="Arial" w:hAnsi="Arial" w:cs="Arial"/>
          <w:sz w:val="22"/>
          <w:szCs w:val="22"/>
        </w:rPr>
        <w:t xml:space="preserve">, individuals </w:t>
      </w:r>
      <w:r w:rsidR="00915BD3" w:rsidRPr="00BB1E9A">
        <w:rPr>
          <w:rFonts w:ascii="Arial" w:eastAsia="Arial" w:hAnsi="Arial" w:cs="Arial"/>
          <w:sz w:val="22"/>
          <w:szCs w:val="22"/>
        </w:rPr>
        <w:t>and/or of any Sub-</w:t>
      </w:r>
      <w:r>
        <w:rPr>
          <w:rFonts w:ascii="Arial" w:eastAsia="Arial" w:hAnsi="Arial" w:cs="Arial"/>
          <w:sz w:val="22"/>
          <w:szCs w:val="22"/>
        </w:rPr>
        <w:t>Contractor</w:t>
      </w:r>
      <w:r w:rsidR="00915BD3" w:rsidRPr="00BB1E9A">
        <w:rPr>
          <w:rFonts w:ascii="Arial" w:eastAsia="Arial" w:hAnsi="Arial" w:cs="Arial"/>
          <w:sz w:val="22"/>
          <w:szCs w:val="22"/>
        </w:rPr>
        <w:t xml:space="preserve"> engaged in the performance of its obligations under this Contract.</w:t>
      </w:r>
      <w:bookmarkStart w:id="9" w:name="a948497"/>
      <w:bookmarkStart w:id="10" w:name="d3414e450"/>
      <w:bookmarkStart w:id="11" w:name="a552278"/>
      <w:bookmarkEnd w:id="9"/>
      <w:bookmarkEnd w:id="10"/>
      <w:bookmarkEnd w:id="11"/>
    </w:p>
    <w:p w14:paraId="244F4446" w14:textId="77777777" w:rsidR="002F57E1" w:rsidRDefault="002F57E1" w:rsidP="004A6CC3">
      <w:pPr>
        <w:ind w:left="709" w:right="95"/>
        <w:rPr>
          <w:rFonts w:ascii="Arial" w:eastAsia="Arial" w:hAnsi="Arial" w:cs="Arial"/>
          <w:sz w:val="22"/>
          <w:szCs w:val="22"/>
        </w:rPr>
      </w:pPr>
    </w:p>
    <w:p w14:paraId="5D398AC6" w14:textId="3EB52D26" w:rsidR="003F64C8" w:rsidRPr="002F57E1" w:rsidRDefault="004763F9" w:rsidP="004A6CC3">
      <w:pPr>
        <w:ind w:left="709" w:right="95"/>
        <w:rPr>
          <w:rFonts w:ascii="Arial" w:eastAsia="Arial" w:hAnsi="Arial" w:cs="Arial"/>
          <w:sz w:val="22"/>
          <w:szCs w:val="22"/>
        </w:rPr>
      </w:pPr>
      <w:r w:rsidRPr="00BB1E9A">
        <w:rPr>
          <w:rFonts w:ascii="Arial" w:hAnsi="Arial" w:cs="Arial"/>
          <w:b/>
          <w:bCs/>
          <w:color w:val="000000"/>
          <w:sz w:val="22"/>
          <w:szCs w:val="22"/>
        </w:rPr>
        <w:t>Engagement</w:t>
      </w:r>
      <w:r w:rsidRPr="00BB1E9A">
        <w:rPr>
          <w:rFonts w:ascii="Arial" w:hAnsi="Arial" w:cs="Arial"/>
          <w:sz w:val="22"/>
          <w:szCs w:val="22"/>
        </w:rPr>
        <w:t>:</w:t>
      </w:r>
      <w:r w:rsidRPr="00BB1E9A">
        <w:rPr>
          <w:rFonts w:ascii="Arial" w:hAnsi="Arial" w:cs="Arial"/>
          <w:b/>
          <w:bCs/>
          <w:color w:val="000000"/>
          <w:sz w:val="22"/>
          <w:szCs w:val="22"/>
        </w:rPr>
        <w:t xml:space="preserve"> </w:t>
      </w:r>
      <w:r w:rsidRPr="00BB1E9A">
        <w:rPr>
          <w:rFonts w:ascii="Arial" w:hAnsi="Arial" w:cs="Arial"/>
          <w:color w:val="000000"/>
          <w:sz w:val="22"/>
          <w:szCs w:val="22"/>
        </w:rPr>
        <w:t xml:space="preserve">the engagement of the </w:t>
      </w:r>
      <w:r w:rsidR="004A6CC3">
        <w:rPr>
          <w:rFonts w:ascii="Arial" w:hAnsi="Arial" w:cs="Arial"/>
          <w:color w:val="000000"/>
          <w:sz w:val="22"/>
          <w:szCs w:val="22"/>
        </w:rPr>
        <w:t>Consultant</w:t>
      </w:r>
      <w:r w:rsidRPr="00BB1E9A">
        <w:rPr>
          <w:rFonts w:ascii="Arial" w:hAnsi="Arial" w:cs="Arial"/>
          <w:color w:val="000000"/>
          <w:sz w:val="22"/>
          <w:szCs w:val="22"/>
        </w:rPr>
        <w:t xml:space="preserve"> by the </w:t>
      </w:r>
      <w:r w:rsidR="00DC20B5" w:rsidRPr="00BB1E9A">
        <w:rPr>
          <w:rFonts w:ascii="Arial" w:hAnsi="Arial" w:cs="Arial"/>
          <w:color w:val="000000"/>
          <w:sz w:val="22"/>
          <w:szCs w:val="22"/>
        </w:rPr>
        <w:t>University</w:t>
      </w:r>
      <w:r w:rsidRPr="00BB1E9A">
        <w:rPr>
          <w:rFonts w:ascii="Arial" w:hAnsi="Arial" w:cs="Arial"/>
          <w:color w:val="000000"/>
          <w:sz w:val="22"/>
          <w:szCs w:val="22"/>
        </w:rPr>
        <w:t xml:space="preserve"> on the terms of this </w:t>
      </w:r>
      <w:r w:rsidRPr="00BB1E9A">
        <w:rPr>
          <w:rFonts w:ascii="Arial" w:hAnsi="Arial" w:cs="Arial"/>
          <w:sz w:val="22"/>
          <w:szCs w:val="22"/>
        </w:rPr>
        <w:t>Agreement</w:t>
      </w:r>
      <w:r w:rsidRPr="00BB1E9A">
        <w:rPr>
          <w:rFonts w:ascii="Arial" w:hAnsi="Arial" w:cs="Arial"/>
          <w:color w:val="000000"/>
          <w:sz w:val="22"/>
          <w:szCs w:val="22"/>
        </w:rPr>
        <w:t>.</w:t>
      </w:r>
    </w:p>
    <w:p w14:paraId="23EFAE1A" w14:textId="77777777" w:rsidR="008268E1" w:rsidRDefault="008268E1" w:rsidP="00BB1E9A">
      <w:pPr>
        <w:pStyle w:val="Body"/>
        <w:spacing w:after="0" w:line="240" w:lineRule="auto"/>
        <w:rPr>
          <w:rFonts w:ascii="Arial" w:hAnsi="Arial" w:cs="Arial"/>
          <w:b/>
          <w:bCs/>
          <w:color w:val="000000"/>
          <w:sz w:val="22"/>
          <w:szCs w:val="22"/>
        </w:rPr>
      </w:pPr>
      <w:bookmarkStart w:id="12" w:name="a221157"/>
      <w:bookmarkStart w:id="13" w:name="a968850"/>
      <w:bookmarkStart w:id="14" w:name="a705862"/>
      <w:bookmarkStart w:id="15" w:name="a393068"/>
      <w:bookmarkStart w:id="16" w:name="d3414e496"/>
      <w:bookmarkStart w:id="17" w:name="a229248"/>
      <w:bookmarkEnd w:id="12"/>
      <w:bookmarkEnd w:id="13"/>
      <w:bookmarkEnd w:id="14"/>
      <w:bookmarkEnd w:id="15"/>
      <w:bookmarkEnd w:id="16"/>
      <w:bookmarkEnd w:id="17"/>
    </w:p>
    <w:p w14:paraId="6FF6595E" w14:textId="2A77E11B" w:rsidR="003F64C8" w:rsidRPr="00BB1E9A" w:rsidRDefault="004763F9" w:rsidP="004A6CC3">
      <w:pPr>
        <w:pStyle w:val="Body"/>
        <w:spacing w:after="0" w:line="240" w:lineRule="auto"/>
        <w:ind w:left="709"/>
        <w:rPr>
          <w:rFonts w:ascii="Arial" w:hAnsi="Arial" w:cs="Arial"/>
          <w:sz w:val="22"/>
          <w:szCs w:val="22"/>
        </w:rPr>
      </w:pPr>
      <w:r w:rsidRPr="00BB1E9A">
        <w:rPr>
          <w:rFonts w:ascii="Arial" w:hAnsi="Arial" w:cs="Arial"/>
          <w:b/>
          <w:bCs/>
          <w:color w:val="000000"/>
          <w:sz w:val="22"/>
          <w:szCs w:val="22"/>
        </w:rPr>
        <w:t>Intellectual Property Rights</w:t>
      </w:r>
      <w:r w:rsidRPr="00BB1E9A">
        <w:rPr>
          <w:rStyle w:val="Strong"/>
          <w:rFonts w:ascii="Arial" w:hAnsi="Arial" w:cs="Arial"/>
          <w:color w:val="000000"/>
          <w:sz w:val="22"/>
          <w:szCs w:val="22"/>
        </w:rPr>
        <w:t>:</w:t>
      </w:r>
      <w:r w:rsidRPr="00BB1E9A">
        <w:rPr>
          <w:rFonts w:ascii="Arial" w:hAnsi="Arial" w:cs="Arial"/>
          <w:color w:val="000000"/>
          <w:sz w:val="22"/>
          <w:szCs w:val="22"/>
        </w:rPr>
        <w:t xml:space="preserve"> patents, rights to Inventions, copyright and related rights, trademarks, trade names and domain names, rights in get-up, rights in goodwill </w:t>
      </w:r>
      <w:r w:rsidRPr="00BB1E9A">
        <w:rPr>
          <w:rFonts w:ascii="Arial" w:hAnsi="Arial" w:cs="Arial"/>
          <w:color w:val="000000"/>
          <w:sz w:val="22"/>
          <w:szCs w:val="22"/>
        </w:rPr>
        <w:lastRenderedPageBreak/>
        <w:t>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65DFA936" w14:textId="77777777" w:rsidR="008268E1" w:rsidRDefault="008268E1" w:rsidP="004A6CC3">
      <w:pPr>
        <w:pStyle w:val="Body"/>
        <w:spacing w:after="0" w:line="240" w:lineRule="auto"/>
        <w:ind w:left="709"/>
        <w:rPr>
          <w:rFonts w:ascii="Arial" w:hAnsi="Arial" w:cs="Arial"/>
          <w:b/>
          <w:bCs/>
          <w:color w:val="000000"/>
          <w:sz w:val="22"/>
          <w:szCs w:val="22"/>
        </w:rPr>
      </w:pPr>
      <w:bookmarkStart w:id="18" w:name="a909817"/>
      <w:bookmarkStart w:id="19" w:name="d3414e513"/>
      <w:bookmarkStart w:id="20" w:name="a351585"/>
      <w:bookmarkEnd w:id="18"/>
      <w:bookmarkEnd w:id="19"/>
      <w:bookmarkEnd w:id="20"/>
    </w:p>
    <w:p w14:paraId="58CF6CFF" w14:textId="43F4947E" w:rsidR="003F64C8" w:rsidRPr="00BB1E9A" w:rsidRDefault="004763F9" w:rsidP="004A6CC3">
      <w:pPr>
        <w:pStyle w:val="Body"/>
        <w:spacing w:after="0" w:line="240" w:lineRule="auto"/>
        <w:ind w:left="709"/>
        <w:rPr>
          <w:rFonts w:ascii="Arial" w:hAnsi="Arial" w:cs="Arial"/>
          <w:color w:val="000000"/>
          <w:sz w:val="22"/>
          <w:szCs w:val="22"/>
        </w:rPr>
      </w:pPr>
      <w:r w:rsidRPr="00BB1E9A">
        <w:rPr>
          <w:rFonts w:ascii="Arial" w:hAnsi="Arial" w:cs="Arial"/>
          <w:b/>
          <w:bCs/>
          <w:color w:val="000000"/>
          <w:sz w:val="22"/>
          <w:szCs w:val="22"/>
        </w:rPr>
        <w:t>Invention</w:t>
      </w:r>
      <w:r w:rsidRPr="00BB1E9A">
        <w:rPr>
          <w:rStyle w:val="Strong"/>
          <w:rFonts w:ascii="Arial" w:hAnsi="Arial" w:cs="Arial"/>
          <w:color w:val="000000"/>
          <w:sz w:val="22"/>
          <w:szCs w:val="22"/>
        </w:rPr>
        <w:t>:</w:t>
      </w:r>
      <w:r w:rsidRPr="00BB1E9A">
        <w:rPr>
          <w:rFonts w:ascii="Arial" w:hAnsi="Arial" w:cs="Arial"/>
          <w:color w:val="000000"/>
          <w:sz w:val="22"/>
          <w:szCs w:val="22"/>
        </w:rPr>
        <w:t xml:space="preserve"> any invention, idea, discovery, development, improvement or innovation made by the </w:t>
      </w:r>
      <w:r w:rsidR="004A6CC3">
        <w:rPr>
          <w:rFonts w:ascii="Arial" w:hAnsi="Arial" w:cs="Arial"/>
          <w:color w:val="000000"/>
          <w:sz w:val="22"/>
          <w:szCs w:val="22"/>
        </w:rPr>
        <w:t>Consultant</w:t>
      </w:r>
      <w:r w:rsidRPr="00BB1E9A">
        <w:rPr>
          <w:rFonts w:ascii="Arial" w:hAnsi="Arial" w:cs="Arial"/>
          <w:color w:val="000000"/>
          <w:sz w:val="22"/>
          <w:szCs w:val="22"/>
        </w:rPr>
        <w:t xml:space="preserve"> or by the Individual in connection with the provision of the Services, </w:t>
      </w:r>
      <w:proofErr w:type="gramStart"/>
      <w:r w:rsidRPr="00BB1E9A">
        <w:rPr>
          <w:rFonts w:ascii="Arial" w:hAnsi="Arial" w:cs="Arial"/>
          <w:color w:val="000000"/>
          <w:sz w:val="22"/>
          <w:szCs w:val="22"/>
        </w:rPr>
        <w:t>whether or not</w:t>
      </w:r>
      <w:proofErr w:type="gramEnd"/>
      <w:r w:rsidRPr="00BB1E9A">
        <w:rPr>
          <w:rFonts w:ascii="Arial" w:hAnsi="Arial" w:cs="Arial"/>
          <w:color w:val="000000"/>
          <w:sz w:val="22"/>
          <w:szCs w:val="22"/>
        </w:rPr>
        <w:t xml:space="preserve"> patentable or capable of registration, and whether or not recorded in any medium.</w:t>
      </w:r>
    </w:p>
    <w:p w14:paraId="254A5D37" w14:textId="77777777" w:rsidR="008268E1" w:rsidRDefault="008268E1" w:rsidP="004A6CC3">
      <w:pPr>
        <w:ind w:left="709" w:right="95"/>
        <w:rPr>
          <w:rFonts w:ascii="Arial" w:eastAsia="Arial" w:hAnsi="Arial" w:cs="Arial"/>
          <w:b/>
          <w:sz w:val="22"/>
          <w:szCs w:val="22"/>
        </w:rPr>
      </w:pPr>
    </w:p>
    <w:p w14:paraId="28956A99" w14:textId="2C749B88" w:rsidR="00915BD3" w:rsidRPr="00BB1E9A" w:rsidRDefault="00915BD3" w:rsidP="004A6CC3">
      <w:pPr>
        <w:ind w:left="709" w:right="95"/>
        <w:rPr>
          <w:rFonts w:ascii="Arial" w:eastAsia="Arial" w:hAnsi="Arial" w:cs="Arial"/>
          <w:sz w:val="22"/>
          <w:szCs w:val="22"/>
        </w:rPr>
      </w:pPr>
      <w:r w:rsidRPr="00BB1E9A">
        <w:rPr>
          <w:rFonts w:ascii="Arial" w:eastAsia="Arial" w:hAnsi="Arial" w:cs="Arial"/>
          <w:b/>
          <w:sz w:val="22"/>
          <w:szCs w:val="22"/>
        </w:rPr>
        <w:t>Law:</w:t>
      </w:r>
      <w:r w:rsidRPr="00BB1E9A">
        <w:rPr>
          <w:rFonts w:ascii="Arial" w:eastAsia="Arial" w:hAnsi="Arial" w:cs="Arial"/>
          <w:sz w:val="22"/>
          <w:szCs w:val="22"/>
        </w:rPr>
        <w:t xml:space="preserve"> means any law, subordinate legislation within the meaning of Section 21(1) of the Interpretation Act 1978, by-law, enforceable right within the meaning of Section 2 of the European Communities Act 1972 regulation, order, regulatory policy, mandatory guidance or code of practice, judgment of a relevant court of law, or directives or requirements with which the </w:t>
      </w:r>
      <w:r w:rsidR="004A6CC3">
        <w:rPr>
          <w:rFonts w:ascii="Arial" w:eastAsia="Arial" w:hAnsi="Arial" w:cs="Arial"/>
          <w:sz w:val="22"/>
          <w:szCs w:val="22"/>
        </w:rPr>
        <w:t>Consultant</w:t>
      </w:r>
      <w:r w:rsidRPr="00BB1E9A">
        <w:rPr>
          <w:rFonts w:ascii="Arial" w:eastAsia="Arial" w:hAnsi="Arial" w:cs="Arial"/>
          <w:sz w:val="22"/>
          <w:szCs w:val="22"/>
        </w:rPr>
        <w:t xml:space="preserve"> is bound to comply;</w:t>
      </w:r>
    </w:p>
    <w:p w14:paraId="07274202" w14:textId="77777777" w:rsidR="00915BD3" w:rsidRPr="00BB1E9A" w:rsidRDefault="00915BD3" w:rsidP="00F774C7">
      <w:pPr>
        <w:ind w:left="709" w:right="95"/>
        <w:rPr>
          <w:rFonts w:ascii="Arial" w:hAnsi="Arial" w:cs="Arial"/>
          <w:color w:val="000000"/>
          <w:sz w:val="22"/>
          <w:szCs w:val="22"/>
        </w:rPr>
      </w:pPr>
    </w:p>
    <w:p w14:paraId="081BF2B7" w14:textId="77777777" w:rsidR="00915BD3" w:rsidRPr="00BB1E9A" w:rsidRDefault="00915BD3" w:rsidP="00F774C7">
      <w:pPr>
        <w:ind w:left="709" w:right="95"/>
        <w:rPr>
          <w:rFonts w:ascii="Arial" w:eastAsia="Arial" w:hAnsi="Arial" w:cs="Arial"/>
          <w:sz w:val="22"/>
          <w:szCs w:val="22"/>
        </w:rPr>
      </w:pPr>
      <w:r w:rsidRPr="00BB1E9A">
        <w:rPr>
          <w:rFonts w:ascii="Arial" w:eastAsia="Arial" w:hAnsi="Arial" w:cs="Arial"/>
          <w:b/>
          <w:sz w:val="22"/>
          <w:szCs w:val="22"/>
        </w:rPr>
        <w:t>Party</w:t>
      </w:r>
      <w:r w:rsidRPr="00BB1E9A">
        <w:rPr>
          <w:rFonts w:ascii="Arial" w:eastAsia="Arial" w:hAnsi="Arial" w:cs="Arial"/>
          <w:sz w:val="22"/>
          <w:szCs w:val="22"/>
        </w:rPr>
        <w:t xml:space="preserve">: A Party to this Agreement; </w:t>
      </w:r>
    </w:p>
    <w:p w14:paraId="333AFB7F" w14:textId="77777777" w:rsidR="00915BD3" w:rsidRPr="00BB1E9A" w:rsidRDefault="00915BD3" w:rsidP="00F774C7">
      <w:pPr>
        <w:ind w:left="709" w:right="95"/>
        <w:rPr>
          <w:rFonts w:ascii="Arial" w:eastAsia="Arial" w:hAnsi="Arial" w:cs="Arial"/>
          <w:sz w:val="22"/>
          <w:szCs w:val="22"/>
        </w:rPr>
      </w:pPr>
    </w:p>
    <w:p w14:paraId="78CF06A2" w14:textId="77777777" w:rsidR="003F64C8" w:rsidRPr="00BB1E9A" w:rsidRDefault="004763F9" w:rsidP="00F774C7">
      <w:pPr>
        <w:pStyle w:val="Body"/>
        <w:spacing w:after="0" w:line="240" w:lineRule="auto"/>
        <w:ind w:left="709"/>
        <w:rPr>
          <w:rFonts w:ascii="Arial" w:hAnsi="Arial" w:cs="Arial"/>
          <w:sz w:val="22"/>
          <w:szCs w:val="22"/>
        </w:rPr>
      </w:pPr>
      <w:bookmarkStart w:id="21" w:name="a843968"/>
      <w:bookmarkStart w:id="22" w:name="a270179"/>
      <w:bookmarkEnd w:id="21"/>
      <w:bookmarkEnd w:id="22"/>
      <w:r w:rsidRPr="00BB1E9A">
        <w:rPr>
          <w:rFonts w:ascii="Arial" w:hAnsi="Arial" w:cs="Arial"/>
          <w:b/>
          <w:bCs/>
          <w:color w:val="000000"/>
          <w:sz w:val="22"/>
          <w:szCs w:val="22"/>
        </w:rPr>
        <w:t>Services</w:t>
      </w:r>
      <w:r w:rsidRPr="00BB1E9A">
        <w:rPr>
          <w:rStyle w:val="Strong"/>
          <w:rFonts w:ascii="Arial" w:hAnsi="Arial" w:cs="Arial"/>
          <w:color w:val="000000"/>
          <w:sz w:val="22"/>
          <w:szCs w:val="22"/>
        </w:rPr>
        <w:t>:</w:t>
      </w:r>
      <w:r w:rsidRPr="00BB1E9A">
        <w:rPr>
          <w:rFonts w:ascii="Arial" w:hAnsi="Arial" w:cs="Arial"/>
          <w:color w:val="000000"/>
          <w:sz w:val="22"/>
          <w:szCs w:val="22"/>
        </w:rPr>
        <w:t xml:space="preserve"> the services described in Schedule 1.</w:t>
      </w:r>
    </w:p>
    <w:p w14:paraId="2C6AA4EE" w14:textId="77777777" w:rsidR="008268E1" w:rsidRDefault="008268E1" w:rsidP="00F774C7">
      <w:pPr>
        <w:pStyle w:val="Body"/>
        <w:spacing w:after="0" w:line="240" w:lineRule="auto"/>
        <w:ind w:left="709"/>
        <w:rPr>
          <w:rFonts w:ascii="Arial" w:hAnsi="Arial" w:cs="Arial"/>
          <w:b/>
          <w:bCs/>
          <w:color w:val="000000"/>
          <w:sz w:val="22"/>
          <w:szCs w:val="22"/>
        </w:rPr>
      </w:pPr>
    </w:p>
    <w:p w14:paraId="393E6A57" w14:textId="0AC31358" w:rsidR="003F64C8" w:rsidRPr="00BB1E9A" w:rsidRDefault="004763F9" w:rsidP="00F774C7">
      <w:pPr>
        <w:pStyle w:val="Body"/>
        <w:spacing w:after="0" w:line="240" w:lineRule="auto"/>
        <w:ind w:left="709"/>
        <w:rPr>
          <w:rFonts w:ascii="Arial" w:hAnsi="Arial" w:cs="Arial"/>
          <w:sz w:val="22"/>
          <w:szCs w:val="22"/>
        </w:rPr>
      </w:pPr>
      <w:r w:rsidRPr="00BB1E9A">
        <w:rPr>
          <w:rFonts w:ascii="Arial" w:hAnsi="Arial" w:cs="Arial"/>
          <w:b/>
          <w:bCs/>
          <w:color w:val="000000"/>
          <w:sz w:val="22"/>
          <w:szCs w:val="22"/>
        </w:rPr>
        <w:t>Substitute</w:t>
      </w:r>
      <w:r w:rsidRPr="00BB1E9A">
        <w:rPr>
          <w:rStyle w:val="Strong"/>
          <w:rFonts w:ascii="Arial" w:hAnsi="Arial" w:cs="Arial"/>
          <w:color w:val="000000"/>
          <w:sz w:val="22"/>
          <w:szCs w:val="22"/>
        </w:rPr>
        <w:t>:</w:t>
      </w:r>
      <w:r w:rsidRPr="00BB1E9A">
        <w:rPr>
          <w:rFonts w:ascii="Arial" w:hAnsi="Arial" w:cs="Arial"/>
          <w:color w:val="000000"/>
          <w:sz w:val="22"/>
          <w:szCs w:val="22"/>
        </w:rPr>
        <w:t xml:space="preserve"> a substitute for </w:t>
      </w:r>
      <w:r w:rsidR="00F774C7">
        <w:rPr>
          <w:rFonts w:ascii="Arial" w:hAnsi="Arial" w:cs="Arial"/>
          <w:color w:val="000000"/>
          <w:sz w:val="22"/>
          <w:szCs w:val="22"/>
        </w:rPr>
        <w:t>any individual</w:t>
      </w:r>
      <w:r w:rsidRPr="00BB1E9A">
        <w:rPr>
          <w:rFonts w:ascii="Arial" w:hAnsi="Arial" w:cs="Arial"/>
          <w:color w:val="000000"/>
          <w:sz w:val="22"/>
          <w:szCs w:val="22"/>
        </w:rPr>
        <w:t xml:space="preserve"> appointed</w:t>
      </w:r>
      <w:r w:rsidR="00F774C7">
        <w:rPr>
          <w:rFonts w:ascii="Arial" w:hAnsi="Arial" w:cs="Arial"/>
          <w:color w:val="000000"/>
          <w:sz w:val="22"/>
          <w:szCs w:val="22"/>
        </w:rPr>
        <w:t>.</w:t>
      </w:r>
    </w:p>
    <w:p w14:paraId="560A0907" w14:textId="77777777" w:rsidR="008268E1" w:rsidRDefault="008268E1" w:rsidP="004A6CC3">
      <w:pPr>
        <w:pStyle w:val="Body"/>
        <w:spacing w:after="0" w:line="240" w:lineRule="auto"/>
        <w:ind w:left="709"/>
        <w:rPr>
          <w:rFonts w:ascii="Arial" w:hAnsi="Arial" w:cs="Arial"/>
          <w:b/>
          <w:bCs/>
          <w:color w:val="000000"/>
          <w:sz w:val="22"/>
          <w:szCs w:val="22"/>
        </w:rPr>
      </w:pPr>
    </w:p>
    <w:p w14:paraId="2A825E41" w14:textId="72651231" w:rsidR="003F64C8" w:rsidRPr="00BB1E9A" w:rsidRDefault="004763F9" w:rsidP="004A6CC3">
      <w:pPr>
        <w:pStyle w:val="Body"/>
        <w:spacing w:after="0" w:line="240" w:lineRule="auto"/>
        <w:ind w:left="709"/>
        <w:rPr>
          <w:rFonts w:ascii="Arial" w:hAnsi="Arial" w:cs="Arial"/>
          <w:sz w:val="22"/>
          <w:szCs w:val="22"/>
        </w:rPr>
      </w:pPr>
      <w:r w:rsidRPr="00BB1E9A">
        <w:rPr>
          <w:rFonts w:ascii="Arial" w:hAnsi="Arial" w:cs="Arial"/>
          <w:b/>
          <w:bCs/>
          <w:color w:val="000000"/>
          <w:sz w:val="22"/>
          <w:szCs w:val="22"/>
        </w:rPr>
        <w:t>Termination Date</w:t>
      </w:r>
      <w:r w:rsidRPr="00BB1E9A">
        <w:rPr>
          <w:rStyle w:val="Strong"/>
          <w:rFonts w:ascii="Arial" w:hAnsi="Arial" w:cs="Arial"/>
          <w:color w:val="000000"/>
          <w:sz w:val="22"/>
          <w:szCs w:val="22"/>
        </w:rPr>
        <w:t>:</w:t>
      </w:r>
      <w:r w:rsidRPr="00BB1E9A">
        <w:rPr>
          <w:rFonts w:ascii="Arial" w:hAnsi="Arial" w:cs="Arial"/>
          <w:color w:val="000000"/>
          <w:sz w:val="22"/>
          <w:szCs w:val="22"/>
        </w:rPr>
        <w:t xml:space="preserve"> the date of termination of this </w:t>
      </w:r>
      <w:r w:rsidRPr="00BB1E9A">
        <w:rPr>
          <w:rFonts w:ascii="Arial" w:hAnsi="Arial" w:cs="Arial"/>
          <w:sz w:val="22"/>
          <w:szCs w:val="22"/>
        </w:rPr>
        <w:t>Agreement</w:t>
      </w:r>
      <w:r w:rsidR="00F774C7">
        <w:rPr>
          <w:rFonts w:ascii="Arial" w:hAnsi="Arial" w:cs="Arial"/>
          <w:color w:val="000000"/>
          <w:sz w:val="22"/>
          <w:szCs w:val="22"/>
        </w:rPr>
        <w:t>.</w:t>
      </w:r>
    </w:p>
    <w:p w14:paraId="550E1EF0" w14:textId="77777777" w:rsidR="00DC47D0" w:rsidRDefault="00DC47D0" w:rsidP="004A6CC3">
      <w:pPr>
        <w:pStyle w:val="Body"/>
        <w:spacing w:after="0" w:line="240" w:lineRule="auto"/>
        <w:ind w:left="709"/>
        <w:rPr>
          <w:rFonts w:ascii="Arial" w:hAnsi="Arial" w:cs="Arial"/>
          <w:b/>
          <w:bCs/>
          <w:color w:val="000000"/>
          <w:sz w:val="22"/>
          <w:szCs w:val="22"/>
        </w:rPr>
      </w:pPr>
      <w:bookmarkStart w:id="23" w:name="a413082"/>
      <w:bookmarkEnd w:id="23"/>
    </w:p>
    <w:p w14:paraId="4252335C" w14:textId="02498C44" w:rsidR="00565F93" w:rsidRPr="00BB1E9A" w:rsidRDefault="004763F9" w:rsidP="004A6CC3">
      <w:pPr>
        <w:pStyle w:val="Body"/>
        <w:spacing w:after="0" w:line="240" w:lineRule="auto"/>
        <w:ind w:left="709"/>
        <w:rPr>
          <w:rFonts w:ascii="Arial" w:hAnsi="Arial" w:cs="Arial"/>
          <w:color w:val="000000"/>
          <w:sz w:val="22"/>
          <w:szCs w:val="22"/>
        </w:rPr>
      </w:pPr>
      <w:r w:rsidRPr="00BB1E9A">
        <w:rPr>
          <w:rFonts w:ascii="Arial" w:hAnsi="Arial" w:cs="Arial"/>
          <w:b/>
          <w:bCs/>
          <w:color w:val="000000"/>
          <w:sz w:val="22"/>
          <w:szCs w:val="22"/>
        </w:rPr>
        <w:t>Works</w:t>
      </w:r>
      <w:r w:rsidRPr="00BB1E9A">
        <w:rPr>
          <w:rStyle w:val="Strong"/>
          <w:rFonts w:ascii="Arial" w:hAnsi="Arial" w:cs="Arial"/>
          <w:color w:val="000000"/>
          <w:sz w:val="22"/>
          <w:szCs w:val="22"/>
        </w:rPr>
        <w:t>:</w:t>
      </w:r>
      <w:r w:rsidRPr="00BB1E9A">
        <w:rPr>
          <w:rFonts w:ascii="Arial" w:hAnsi="Arial" w:cs="Arial"/>
          <w:color w:val="000000"/>
          <w:sz w:val="22"/>
          <w:szCs w:val="22"/>
        </w:rPr>
        <w:t xml:space="preserve"> 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w:t>
      </w:r>
      <w:r w:rsidR="004A6CC3">
        <w:rPr>
          <w:rFonts w:ascii="Arial" w:hAnsi="Arial" w:cs="Arial"/>
          <w:color w:val="000000"/>
          <w:sz w:val="22"/>
          <w:szCs w:val="22"/>
        </w:rPr>
        <w:t>Consultant</w:t>
      </w:r>
      <w:r w:rsidRPr="00BB1E9A">
        <w:rPr>
          <w:rFonts w:ascii="Arial" w:hAnsi="Arial" w:cs="Arial"/>
          <w:color w:val="000000"/>
          <w:sz w:val="22"/>
          <w:szCs w:val="22"/>
        </w:rPr>
        <w:t xml:space="preserve"> or the Individual in connection with the provision of the Services.</w:t>
      </w:r>
    </w:p>
    <w:p w14:paraId="2AEE6D53" w14:textId="77777777" w:rsidR="00565F93" w:rsidRPr="00BB1E9A" w:rsidRDefault="00565F93" w:rsidP="00BB1E9A">
      <w:pPr>
        <w:pStyle w:val="Body"/>
        <w:spacing w:after="0" w:line="240" w:lineRule="auto"/>
        <w:rPr>
          <w:rFonts w:ascii="Arial" w:hAnsi="Arial" w:cs="Arial"/>
          <w:sz w:val="22"/>
          <w:szCs w:val="22"/>
        </w:rPr>
      </w:pPr>
      <w:bookmarkStart w:id="24" w:name="a911059"/>
      <w:bookmarkEnd w:id="24"/>
    </w:p>
    <w:p w14:paraId="3F10C80C" w14:textId="586BC356" w:rsidR="003F64C8" w:rsidRPr="00BB1E9A" w:rsidRDefault="003F64C8" w:rsidP="004B6DE1">
      <w:pPr>
        <w:pStyle w:val="Body"/>
        <w:spacing w:after="0" w:line="240" w:lineRule="auto"/>
        <w:ind w:left="709"/>
        <w:rPr>
          <w:rFonts w:ascii="Arial" w:hAnsi="Arial" w:cs="Arial"/>
          <w:sz w:val="22"/>
          <w:szCs w:val="22"/>
        </w:rPr>
      </w:pPr>
      <w:r w:rsidRPr="00BB1E9A">
        <w:rPr>
          <w:rFonts w:ascii="Arial" w:hAnsi="Arial" w:cs="Arial"/>
          <w:sz w:val="22"/>
          <w:szCs w:val="22"/>
        </w:rPr>
        <w:t>The headings in this Agreement are inserted for convenience only and shall not affect its construction.</w:t>
      </w:r>
      <w:bookmarkStart w:id="25" w:name="a682706"/>
      <w:bookmarkEnd w:id="25"/>
      <w:r w:rsidR="008268E1">
        <w:rPr>
          <w:rFonts w:ascii="Arial" w:hAnsi="Arial" w:cs="Arial"/>
          <w:sz w:val="22"/>
          <w:szCs w:val="22"/>
        </w:rPr>
        <w:t xml:space="preserve"> </w:t>
      </w:r>
      <w:r w:rsidRPr="00BB1E9A">
        <w:rPr>
          <w:rFonts w:ascii="Arial" w:hAnsi="Arial" w:cs="Arial"/>
          <w:sz w:val="22"/>
          <w:szCs w:val="22"/>
        </w:rPr>
        <w:t xml:space="preserve">A reference to a </w:t>
      </w:r>
      <w:proofErr w:type="gramStart"/>
      <w:r w:rsidRPr="00BB1E9A">
        <w:rPr>
          <w:rFonts w:ascii="Arial" w:hAnsi="Arial" w:cs="Arial"/>
          <w:sz w:val="22"/>
          <w:szCs w:val="22"/>
        </w:rPr>
        <w:t>particular law</w:t>
      </w:r>
      <w:proofErr w:type="gramEnd"/>
      <w:r w:rsidRPr="00BB1E9A">
        <w:rPr>
          <w:rFonts w:ascii="Arial" w:hAnsi="Arial" w:cs="Arial"/>
          <w:sz w:val="22"/>
          <w:szCs w:val="22"/>
        </w:rPr>
        <w:t xml:space="preserve"> is a reference to it as it is in force for the time being taking account of any amendment, extension, or re-enactment and includes any subordinate legislation for the time being in force made under it.</w:t>
      </w:r>
    </w:p>
    <w:p w14:paraId="3DE55CFC" w14:textId="77777777" w:rsidR="008268E1" w:rsidRDefault="008268E1" w:rsidP="004B6DE1">
      <w:pPr>
        <w:pStyle w:val="Body"/>
        <w:spacing w:after="0" w:line="240" w:lineRule="auto"/>
        <w:ind w:left="709"/>
        <w:rPr>
          <w:rFonts w:ascii="Arial" w:hAnsi="Arial" w:cs="Arial"/>
          <w:sz w:val="22"/>
          <w:szCs w:val="22"/>
        </w:rPr>
      </w:pPr>
      <w:bookmarkStart w:id="26" w:name="a633344"/>
      <w:bookmarkEnd w:id="26"/>
    </w:p>
    <w:p w14:paraId="01D73F97" w14:textId="7126C60C" w:rsidR="003F64C8" w:rsidRPr="00BB1E9A" w:rsidRDefault="003F64C8" w:rsidP="004B6DE1">
      <w:pPr>
        <w:pStyle w:val="Body"/>
        <w:spacing w:after="0" w:line="240" w:lineRule="auto"/>
        <w:ind w:left="709"/>
        <w:rPr>
          <w:rFonts w:ascii="Arial" w:hAnsi="Arial" w:cs="Arial"/>
          <w:sz w:val="22"/>
          <w:szCs w:val="22"/>
        </w:rPr>
      </w:pPr>
      <w:r w:rsidRPr="00BB1E9A">
        <w:rPr>
          <w:rFonts w:ascii="Arial" w:hAnsi="Arial" w:cs="Arial"/>
          <w:sz w:val="22"/>
          <w:szCs w:val="22"/>
        </w:rPr>
        <w:t>Unless context otherwise requires, a reference to one gender shall include a reference to the other genders</w:t>
      </w:r>
      <w:r w:rsidR="004A6CC3">
        <w:rPr>
          <w:rFonts w:ascii="Arial" w:hAnsi="Arial" w:cs="Arial"/>
          <w:sz w:val="22"/>
          <w:szCs w:val="22"/>
        </w:rPr>
        <w:t>, and words in the singular include the plural (vice versa).</w:t>
      </w:r>
    </w:p>
    <w:p w14:paraId="0E447561" w14:textId="77777777" w:rsidR="008268E1" w:rsidRDefault="008268E1" w:rsidP="004B6DE1">
      <w:pPr>
        <w:pStyle w:val="Body"/>
        <w:spacing w:after="0" w:line="240" w:lineRule="auto"/>
        <w:ind w:left="709"/>
        <w:rPr>
          <w:rFonts w:ascii="Arial" w:hAnsi="Arial" w:cs="Arial"/>
          <w:sz w:val="22"/>
          <w:szCs w:val="22"/>
        </w:rPr>
      </w:pPr>
      <w:bookmarkStart w:id="27" w:name="a420375"/>
      <w:bookmarkEnd w:id="27"/>
    </w:p>
    <w:p w14:paraId="1406F13E" w14:textId="7357B70B" w:rsidR="003F64C8" w:rsidRDefault="003F64C8" w:rsidP="004B6DE1">
      <w:pPr>
        <w:pStyle w:val="Body"/>
        <w:spacing w:after="0" w:line="240" w:lineRule="auto"/>
        <w:ind w:left="709"/>
        <w:rPr>
          <w:rFonts w:ascii="Arial" w:hAnsi="Arial" w:cs="Arial"/>
          <w:sz w:val="22"/>
          <w:szCs w:val="22"/>
        </w:rPr>
      </w:pPr>
      <w:r w:rsidRPr="00BB1E9A">
        <w:rPr>
          <w:rFonts w:ascii="Arial" w:hAnsi="Arial" w:cs="Arial"/>
          <w:sz w:val="22"/>
          <w:szCs w:val="22"/>
        </w:rPr>
        <w:t xml:space="preserve">The Schedules to this Agreement form part of (and </w:t>
      </w:r>
      <w:r w:rsidR="007E4B5D" w:rsidRPr="00BB1E9A">
        <w:rPr>
          <w:rFonts w:ascii="Arial" w:hAnsi="Arial" w:cs="Arial"/>
          <w:sz w:val="22"/>
          <w:szCs w:val="22"/>
        </w:rPr>
        <w:t>are</w:t>
      </w:r>
      <w:r w:rsidRPr="00BB1E9A">
        <w:rPr>
          <w:rFonts w:ascii="Arial" w:hAnsi="Arial" w:cs="Arial"/>
          <w:sz w:val="22"/>
          <w:szCs w:val="22"/>
        </w:rPr>
        <w:t xml:space="preserve"> incorporated into) this Agreement.</w:t>
      </w:r>
    </w:p>
    <w:p w14:paraId="27A3DB98" w14:textId="77777777" w:rsidR="00BB1E9A" w:rsidRPr="004B6DE1" w:rsidRDefault="00BB1E9A" w:rsidP="004B6DE1">
      <w:pPr>
        <w:pStyle w:val="Body"/>
        <w:spacing w:after="0" w:line="240" w:lineRule="auto"/>
        <w:rPr>
          <w:rFonts w:ascii="Arial" w:hAnsi="Arial" w:cs="Arial"/>
          <w:sz w:val="22"/>
          <w:szCs w:val="22"/>
        </w:rPr>
      </w:pPr>
    </w:p>
    <w:p w14:paraId="69619A0F" w14:textId="27F74337" w:rsidR="004763F9" w:rsidRDefault="00CF1155" w:rsidP="00F774C7">
      <w:pPr>
        <w:pStyle w:val="Level1"/>
        <w:keepNext/>
        <w:tabs>
          <w:tab w:val="clear" w:pos="851"/>
          <w:tab w:val="num" w:pos="709"/>
        </w:tabs>
        <w:spacing w:after="0" w:line="240" w:lineRule="auto"/>
        <w:rPr>
          <w:rStyle w:val="Level1asHeadingtext"/>
          <w:rFonts w:ascii="Arial" w:hAnsi="Arial" w:cs="Arial"/>
          <w:sz w:val="22"/>
          <w:szCs w:val="22"/>
        </w:rPr>
      </w:pPr>
      <w:bookmarkStart w:id="28" w:name="main"/>
      <w:bookmarkStart w:id="29" w:name="a178779"/>
      <w:bookmarkEnd w:id="28"/>
      <w:r w:rsidRPr="004B6DE1">
        <w:rPr>
          <w:rStyle w:val="Level1asHeadingtext"/>
          <w:rFonts w:ascii="Arial" w:hAnsi="Arial" w:cs="Arial"/>
          <w:sz w:val="22"/>
          <w:szCs w:val="22"/>
        </w:rPr>
        <w:t>Term</w:t>
      </w:r>
      <w:bookmarkEnd w:id="29"/>
      <w:r w:rsidR="00473815" w:rsidRPr="004B6DE1">
        <w:rPr>
          <w:rStyle w:val="Level1asHeadingtext"/>
          <w:rFonts w:ascii="Arial" w:hAnsi="Arial" w:cs="Arial"/>
          <w:sz w:val="22"/>
          <w:szCs w:val="22"/>
        </w:rPr>
        <w:t xml:space="preserve"> </w:t>
      </w:r>
      <w:bookmarkStart w:id="30" w:name="a868333"/>
      <w:bookmarkStart w:id="31" w:name="a248817"/>
      <w:bookmarkEnd w:id="30"/>
    </w:p>
    <w:p w14:paraId="53DA502C" w14:textId="77777777" w:rsidR="00F774C7" w:rsidRPr="004B6DE1" w:rsidRDefault="00F774C7" w:rsidP="00F774C7">
      <w:pPr>
        <w:pStyle w:val="Level1"/>
        <w:keepNext/>
        <w:numPr>
          <w:ilvl w:val="0"/>
          <w:numId w:val="0"/>
        </w:numPr>
        <w:tabs>
          <w:tab w:val="num" w:pos="709"/>
        </w:tabs>
        <w:spacing w:after="0" w:line="240" w:lineRule="auto"/>
        <w:ind w:left="851"/>
        <w:rPr>
          <w:rStyle w:val="Level1asHeadingtext"/>
          <w:rFonts w:ascii="Arial" w:hAnsi="Arial" w:cs="Arial"/>
          <w:sz w:val="22"/>
          <w:szCs w:val="22"/>
        </w:rPr>
      </w:pPr>
    </w:p>
    <w:p w14:paraId="606016AD" w14:textId="4202CD15" w:rsidR="003F64C8" w:rsidRDefault="003F64C8" w:rsidP="00F774C7">
      <w:pPr>
        <w:pStyle w:val="Body"/>
        <w:tabs>
          <w:tab w:val="clear" w:pos="851"/>
          <w:tab w:val="num" w:pos="709"/>
        </w:tabs>
        <w:spacing w:after="0" w:line="240" w:lineRule="auto"/>
        <w:ind w:left="709"/>
        <w:rPr>
          <w:rFonts w:ascii="Arial" w:hAnsi="Arial" w:cs="Arial"/>
          <w:sz w:val="22"/>
          <w:szCs w:val="22"/>
        </w:rPr>
      </w:pPr>
      <w:r w:rsidRPr="004B6DE1">
        <w:rPr>
          <w:rFonts w:ascii="Arial" w:hAnsi="Arial" w:cs="Arial"/>
          <w:sz w:val="22"/>
          <w:szCs w:val="22"/>
        </w:rPr>
        <w:t xml:space="preserve">The </w:t>
      </w:r>
      <w:r w:rsidR="00DC20B5" w:rsidRPr="004B6DE1">
        <w:rPr>
          <w:rFonts w:ascii="Arial" w:hAnsi="Arial" w:cs="Arial"/>
          <w:sz w:val="22"/>
          <w:szCs w:val="22"/>
        </w:rPr>
        <w:t>University</w:t>
      </w:r>
      <w:r w:rsidRPr="004B6DE1">
        <w:rPr>
          <w:rFonts w:ascii="Arial" w:hAnsi="Arial" w:cs="Arial"/>
          <w:sz w:val="22"/>
          <w:szCs w:val="22"/>
        </w:rPr>
        <w:t xml:space="preserve"> shall engage the </w:t>
      </w:r>
      <w:r w:rsidR="004A6CC3" w:rsidRPr="004B6DE1">
        <w:rPr>
          <w:rFonts w:ascii="Arial" w:hAnsi="Arial" w:cs="Arial"/>
          <w:sz w:val="22"/>
          <w:szCs w:val="22"/>
        </w:rPr>
        <w:t>Consultant</w:t>
      </w:r>
      <w:r w:rsidRPr="004B6DE1">
        <w:rPr>
          <w:rFonts w:ascii="Arial" w:hAnsi="Arial" w:cs="Arial"/>
          <w:sz w:val="22"/>
          <w:szCs w:val="22"/>
        </w:rPr>
        <w:t xml:space="preserve"> and the </w:t>
      </w:r>
      <w:r w:rsidR="004A6CC3" w:rsidRPr="004B6DE1">
        <w:rPr>
          <w:rFonts w:ascii="Arial" w:hAnsi="Arial" w:cs="Arial"/>
          <w:sz w:val="22"/>
          <w:szCs w:val="22"/>
        </w:rPr>
        <w:t>Consultant</w:t>
      </w:r>
      <w:r w:rsidRPr="004B6DE1">
        <w:rPr>
          <w:rFonts w:ascii="Arial" w:hAnsi="Arial" w:cs="Arial"/>
          <w:sz w:val="22"/>
          <w:szCs w:val="22"/>
        </w:rPr>
        <w:t xml:space="preserve"> shall provide the Services on the terms of this Agreement.</w:t>
      </w:r>
    </w:p>
    <w:p w14:paraId="00828330" w14:textId="77777777" w:rsidR="00F774C7" w:rsidRPr="004B6DE1" w:rsidRDefault="00F774C7" w:rsidP="00F774C7">
      <w:pPr>
        <w:pStyle w:val="Body"/>
        <w:tabs>
          <w:tab w:val="clear" w:pos="851"/>
          <w:tab w:val="num" w:pos="709"/>
        </w:tabs>
        <w:spacing w:after="0" w:line="240" w:lineRule="auto"/>
        <w:ind w:left="709"/>
        <w:rPr>
          <w:rFonts w:ascii="Arial" w:hAnsi="Arial" w:cs="Arial"/>
          <w:sz w:val="22"/>
          <w:szCs w:val="22"/>
        </w:rPr>
      </w:pPr>
    </w:p>
    <w:p w14:paraId="6152D3E5" w14:textId="49E27A9E" w:rsidR="003F64C8" w:rsidRPr="004B6DE1" w:rsidRDefault="00F774C7" w:rsidP="00F774C7">
      <w:pPr>
        <w:pStyle w:val="Body"/>
        <w:tabs>
          <w:tab w:val="clear" w:pos="851"/>
          <w:tab w:val="num" w:pos="709"/>
        </w:tabs>
        <w:spacing w:after="0" w:line="240" w:lineRule="auto"/>
        <w:ind w:left="709"/>
        <w:rPr>
          <w:rFonts w:ascii="Arial" w:hAnsi="Arial" w:cs="Arial"/>
          <w:sz w:val="22"/>
          <w:szCs w:val="22"/>
        </w:rPr>
      </w:pPr>
      <w:r>
        <w:rPr>
          <w:rFonts w:ascii="Arial" w:hAnsi="Arial" w:cs="Arial"/>
          <w:sz w:val="22"/>
          <w:szCs w:val="22"/>
        </w:rPr>
        <w:t>T</w:t>
      </w:r>
      <w:r w:rsidR="003F64C8" w:rsidRPr="004B6DE1">
        <w:rPr>
          <w:rFonts w:ascii="Arial" w:hAnsi="Arial" w:cs="Arial"/>
          <w:sz w:val="22"/>
          <w:szCs w:val="22"/>
        </w:rPr>
        <w:t>he Engagement shall commence on the Commencement Date and shall continue unless and until terminated:</w:t>
      </w:r>
    </w:p>
    <w:p w14:paraId="4197EB5B" w14:textId="77777777" w:rsidR="00E63DEA" w:rsidRPr="004B6DE1" w:rsidRDefault="00334C32" w:rsidP="00F774C7">
      <w:pPr>
        <w:pStyle w:val="aDefinition"/>
        <w:tabs>
          <w:tab w:val="clear" w:pos="851"/>
          <w:tab w:val="num" w:pos="709"/>
          <w:tab w:val="num" w:pos="1276"/>
        </w:tabs>
        <w:spacing w:after="0" w:line="240" w:lineRule="auto"/>
        <w:ind w:left="709" w:firstLine="0"/>
        <w:rPr>
          <w:rFonts w:ascii="Arial" w:hAnsi="Arial" w:cs="Arial"/>
          <w:sz w:val="22"/>
          <w:szCs w:val="22"/>
        </w:rPr>
      </w:pPr>
      <w:bookmarkStart w:id="32" w:name="a669433"/>
      <w:bookmarkEnd w:id="31"/>
      <w:bookmarkEnd w:id="32"/>
      <w:r w:rsidRPr="004B6DE1">
        <w:rPr>
          <w:rFonts w:ascii="Arial" w:hAnsi="Arial" w:cs="Arial"/>
          <w:sz w:val="22"/>
          <w:szCs w:val="22"/>
        </w:rPr>
        <w:t xml:space="preserve">as provided by the terms of this </w:t>
      </w:r>
      <w:r w:rsidR="00E63DEA" w:rsidRPr="004B6DE1">
        <w:rPr>
          <w:rFonts w:ascii="Arial" w:hAnsi="Arial" w:cs="Arial"/>
          <w:sz w:val="22"/>
          <w:szCs w:val="22"/>
        </w:rPr>
        <w:t>Agreement; or</w:t>
      </w:r>
    </w:p>
    <w:p w14:paraId="7C2CE2DD" w14:textId="18F06B41" w:rsidR="009014DF" w:rsidRDefault="009014DF" w:rsidP="00F774C7">
      <w:pPr>
        <w:pStyle w:val="aDefinition"/>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 xml:space="preserve">by </w:t>
      </w:r>
      <w:r w:rsidR="00DC5053" w:rsidRPr="004B6DE1">
        <w:rPr>
          <w:rFonts w:ascii="Arial" w:hAnsi="Arial" w:cs="Arial"/>
          <w:sz w:val="22"/>
          <w:szCs w:val="22"/>
        </w:rPr>
        <w:t xml:space="preserve">the </w:t>
      </w:r>
      <w:r w:rsidR="00DC20B5" w:rsidRPr="004B6DE1">
        <w:rPr>
          <w:rFonts w:ascii="Arial" w:hAnsi="Arial" w:cs="Arial"/>
          <w:sz w:val="22"/>
          <w:szCs w:val="22"/>
        </w:rPr>
        <w:t>University</w:t>
      </w:r>
      <w:r w:rsidRPr="004B6DE1">
        <w:rPr>
          <w:rFonts w:ascii="Arial" w:hAnsi="Arial" w:cs="Arial"/>
          <w:sz w:val="22"/>
          <w:szCs w:val="22"/>
        </w:rPr>
        <w:t xml:space="preserve"> giving to </w:t>
      </w:r>
      <w:r w:rsidR="00E63DEA" w:rsidRPr="004B6DE1">
        <w:rPr>
          <w:rFonts w:ascii="Arial" w:hAnsi="Arial" w:cs="Arial"/>
          <w:sz w:val="22"/>
          <w:szCs w:val="22"/>
        </w:rPr>
        <w:t xml:space="preserve">the </w:t>
      </w:r>
      <w:r w:rsidR="004A6CC3" w:rsidRPr="004B6DE1">
        <w:rPr>
          <w:rFonts w:ascii="Arial" w:hAnsi="Arial" w:cs="Arial"/>
          <w:sz w:val="22"/>
          <w:szCs w:val="22"/>
        </w:rPr>
        <w:t>Consultant</w:t>
      </w:r>
      <w:r w:rsidR="00E63DEA" w:rsidRPr="004B6DE1">
        <w:rPr>
          <w:rFonts w:ascii="Arial" w:hAnsi="Arial" w:cs="Arial"/>
          <w:sz w:val="22"/>
          <w:szCs w:val="22"/>
        </w:rPr>
        <w:t xml:space="preserve"> </w:t>
      </w:r>
      <w:r w:rsidRPr="004B6DE1">
        <w:rPr>
          <w:rFonts w:ascii="Arial" w:hAnsi="Arial" w:cs="Arial"/>
          <w:sz w:val="22"/>
          <w:szCs w:val="22"/>
        </w:rPr>
        <w:t xml:space="preserve">not less </w:t>
      </w:r>
      <w:r w:rsidRPr="004B6DE1">
        <w:rPr>
          <w:rFonts w:ascii="Arial" w:hAnsi="Arial" w:cs="Arial"/>
          <w:color w:val="000000"/>
          <w:sz w:val="22"/>
          <w:szCs w:val="22"/>
        </w:rPr>
        <w:t xml:space="preserve">than </w:t>
      </w:r>
      <w:r w:rsidR="0055183E" w:rsidRPr="004B6DE1">
        <w:rPr>
          <w:rFonts w:ascii="Arial" w:hAnsi="Arial" w:cs="Arial"/>
          <w:color w:val="000000"/>
          <w:sz w:val="22"/>
          <w:szCs w:val="22"/>
        </w:rPr>
        <w:t>1</w:t>
      </w:r>
      <w:r w:rsidRPr="004B6DE1">
        <w:rPr>
          <w:rFonts w:ascii="Arial" w:hAnsi="Arial" w:cs="Arial"/>
          <w:color w:val="000000"/>
          <w:sz w:val="22"/>
          <w:szCs w:val="22"/>
        </w:rPr>
        <w:t xml:space="preserve"> month</w:t>
      </w:r>
      <w:r w:rsidR="00CF1155" w:rsidRPr="004B6DE1">
        <w:rPr>
          <w:rFonts w:ascii="Arial" w:hAnsi="Arial" w:cs="Arial"/>
          <w:color w:val="000000"/>
          <w:sz w:val="22"/>
          <w:szCs w:val="22"/>
        </w:rPr>
        <w:t>’</w:t>
      </w:r>
      <w:r w:rsidRPr="004B6DE1">
        <w:rPr>
          <w:rFonts w:ascii="Arial" w:hAnsi="Arial" w:cs="Arial"/>
          <w:color w:val="000000"/>
          <w:sz w:val="22"/>
          <w:szCs w:val="22"/>
        </w:rPr>
        <w:t>s</w:t>
      </w:r>
      <w:r w:rsidR="00CF1155" w:rsidRPr="004B6DE1">
        <w:rPr>
          <w:rFonts w:ascii="Arial" w:hAnsi="Arial" w:cs="Arial"/>
          <w:color w:val="000000"/>
          <w:sz w:val="22"/>
          <w:szCs w:val="22"/>
        </w:rPr>
        <w:t xml:space="preserve"> </w:t>
      </w:r>
      <w:r w:rsidRPr="004B6DE1">
        <w:rPr>
          <w:rFonts w:ascii="Arial" w:hAnsi="Arial" w:cs="Arial"/>
          <w:color w:val="000000"/>
          <w:sz w:val="22"/>
          <w:szCs w:val="22"/>
        </w:rPr>
        <w:t xml:space="preserve">written notice or by </w:t>
      </w:r>
      <w:r w:rsidR="002F2495" w:rsidRPr="004B6DE1">
        <w:rPr>
          <w:rFonts w:ascii="Arial" w:hAnsi="Arial" w:cs="Arial"/>
          <w:color w:val="000000"/>
          <w:sz w:val="22"/>
          <w:szCs w:val="22"/>
        </w:rPr>
        <w:t xml:space="preserve">the </w:t>
      </w:r>
      <w:r w:rsidR="004A6CC3" w:rsidRPr="004B6DE1">
        <w:rPr>
          <w:rFonts w:ascii="Arial" w:hAnsi="Arial" w:cs="Arial"/>
          <w:color w:val="000000"/>
          <w:sz w:val="22"/>
          <w:szCs w:val="22"/>
        </w:rPr>
        <w:t>Consultant</w:t>
      </w:r>
      <w:r w:rsidRPr="004B6DE1">
        <w:rPr>
          <w:rFonts w:ascii="Arial" w:hAnsi="Arial" w:cs="Arial"/>
          <w:color w:val="000000"/>
          <w:sz w:val="22"/>
          <w:szCs w:val="22"/>
        </w:rPr>
        <w:t xml:space="preserve"> giving to </w:t>
      </w:r>
      <w:r w:rsidR="00DC5053" w:rsidRPr="004B6DE1">
        <w:rPr>
          <w:rFonts w:ascii="Arial" w:hAnsi="Arial" w:cs="Arial"/>
          <w:color w:val="000000"/>
          <w:sz w:val="22"/>
          <w:szCs w:val="22"/>
        </w:rPr>
        <w:t xml:space="preserve">the </w:t>
      </w:r>
      <w:r w:rsidR="00DC20B5" w:rsidRPr="004B6DE1">
        <w:rPr>
          <w:rFonts w:ascii="Arial" w:hAnsi="Arial" w:cs="Arial"/>
          <w:color w:val="000000"/>
          <w:sz w:val="22"/>
          <w:szCs w:val="22"/>
        </w:rPr>
        <w:t>University</w:t>
      </w:r>
      <w:r w:rsidRPr="004B6DE1">
        <w:rPr>
          <w:rFonts w:ascii="Arial" w:hAnsi="Arial" w:cs="Arial"/>
          <w:color w:val="000000"/>
          <w:sz w:val="22"/>
          <w:szCs w:val="22"/>
        </w:rPr>
        <w:t xml:space="preserve"> not less than </w:t>
      </w:r>
      <w:r w:rsidR="0055183E" w:rsidRPr="004B6DE1">
        <w:rPr>
          <w:rFonts w:ascii="Arial" w:hAnsi="Arial" w:cs="Arial"/>
          <w:color w:val="000000"/>
          <w:sz w:val="22"/>
          <w:szCs w:val="22"/>
        </w:rPr>
        <w:t>1</w:t>
      </w:r>
      <w:r w:rsidRPr="004B6DE1">
        <w:rPr>
          <w:rFonts w:ascii="Arial" w:hAnsi="Arial" w:cs="Arial"/>
          <w:color w:val="000000"/>
          <w:sz w:val="22"/>
          <w:szCs w:val="22"/>
        </w:rPr>
        <w:t xml:space="preserve"> months’</w:t>
      </w:r>
      <w:r w:rsidRPr="004B6DE1">
        <w:rPr>
          <w:rFonts w:ascii="Arial" w:hAnsi="Arial" w:cs="Arial"/>
          <w:sz w:val="22"/>
          <w:szCs w:val="22"/>
        </w:rPr>
        <w:t xml:space="preserve"> written notice.</w:t>
      </w:r>
    </w:p>
    <w:p w14:paraId="5A4F4F43" w14:textId="77777777" w:rsidR="00F774C7" w:rsidRPr="004B6DE1" w:rsidRDefault="00F774C7" w:rsidP="00F774C7">
      <w:pPr>
        <w:pStyle w:val="aDefinition"/>
        <w:numPr>
          <w:ilvl w:val="0"/>
          <w:numId w:val="0"/>
        </w:numPr>
        <w:spacing w:after="0" w:line="240" w:lineRule="auto"/>
        <w:ind w:left="1276"/>
        <w:rPr>
          <w:rFonts w:ascii="Arial" w:hAnsi="Arial" w:cs="Arial"/>
          <w:sz w:val="22"/>
          <w:szCs w:val="22"/>
        </w:rPr>
      </w:pPr>
    </w:p>
    <w:p w14:paraId="61082C33" w14:textId="72866CA2" w:rsidR="00DC5053" w:rsidRDefault="00CF1155" w:rsidP="00AC65A0">
      <w:pPr>
        <w:pStyle w:val="Level1"/>
        <w:keepNext/>
        <w:tabs>
          <w:tab w:val="clear" w:pos="851"/>
          <w:tab w:val="num" w:pos="709"/>
        </w:tabs>
        <w:spacing w:after="0" w:line="240" w:lineRule="auto"/>
        <w:rPr>
          <w:rStyle w:val="Level1asHeadingtext"/>
          <w:rFonts w:ascii="Arial" w:hAnsi="Arial" w:cs="Arial"/>
          <w:sz w:val="22"/>
          <w:szCs w:val="22"/>
        </w:rPr>
      </w:pPr>
      <w:bookmarkStart w:id="33" w:name="a875656"/>
      <w:bookmarkStart w:id="34" w:name="a255453"/>
      <w:bookmarkStart w:id="35" w:name="_Toc325030930"/>
      <w:r w:rsidRPr="004B6DE1">
        <w:rPr>
          <w:rStyle w:val="Level1asHeadingtext"/>
          <w:rFonts w:ascii="Arial" w:hAnsi="Arial" w:cs="Arial"/>
          <w:sz w:val="22"/>
          <w:szCs w:val="22"/>
        </w:rPr>
        <w:lastRenderedPageBreak/>
        <w:t>Duties</w:t>
      </w:r>
      <w:bookmarkEnd w:id="33"/>
      <w:bookmarkEnd w:id="34"/>
      <w:bookmarkEnd w:id="35"/>
      <w:r w:rsidR="00473815" w:rsidRPr="004B6DE1">
        <w:rPr>
          <w:rStyle w:val="Level1asHeadingtext"/>
          <w:rFonts w:ascii="Arial" w:hAnsi="Arial" w:cs="Arial"/>
          <w:sz w:val="22"/>
          <w:szCs w:val="22"/>
        </w:rPr>
        <w:t xml:space="preserve"> </w:t>
      </w:r>
    </w:p>
    <w:p w14:paraId="2A026935" w14:textId="77777777" w:rsidR="00F774C7" w:rsidRPr="004B6DE1" w:rsidRDefault="00F774C7" w:rsidP="00F774C7">
      <w:pPr>
        <w:pStyle w:val="Level1"/>
        <w:keepNext/>
        <w:numPr>
          <w:ilvl w:val="0"/>
          <w:numId w:val="0"/>
        </w:numPr>
        <w:spacing w:after="0" w:line="240" w:lineRule="auto"/>
        <w:ind w:left="851"/>
        <w:rPr>
          <w:rStyle w:val="Level1asHeadingtext"/>
          <w:rFonts w:ascii="Arial" w:hAnsi="Arial" w:cs="Arial"/>
          <w:sz w:val="22"/>
          <w:szCs w:val="22"/>
        </w:rPr>
      </w:pPr>
    </w:p>
    <w:p w14:paraId="69B57CED" w14:textId="19AB4EE9" w:rsidR="00F774C7" w:rsidRPr="004B6DE1" w:rsidRDefault="00F774C7" w:rsidP="00CE0A8F">
      <w:pPr>
        <w:pStyle w:val="Body"/>
        <w:tabs>
          <w:tab w:val="clear" w:pos="851"/>
          <w:tab w:val="left" w:pos="709"/>
        </w:tabs>
        <w:spacing w:after="0" w:line="240" w:lineRule="auto"/>
        <w:rPr>
          <w:rFonts w:ascii="Arial" w:hAnsi="Arial" w:cs="Arial"/>
          <w:sz w:val="22"/>
          <w:szCs w:val="22"/>
        </w:rPr>
      </w:pPr>
      <w:r>
        <w:rPr>
          <w:rFonts w:ascii="Arial" w:hAnsi="Arial" w:cs="Arial"/>
          <w:sz w:val="22"/>
          <w:szCs w:val="22"/>
        </w:rPr>
        <w:tab/>
      </w:r>
      <w:r w:rsidR="00334C32" w:rsidRPr="004B6DE1">
        <w:rPr>
          <w:rFonts w:ascii="Arial" w:hAnsi="Arial" w:cs="Arial"/>
          <w:sz w:val="22"/>
          <w:szCs w:val="22"/>
        </w:rPr>
        <w:t xml:space="preserve">During the Engagement the </w:t>
      </w:r>
      <w:r w:rsidR="004A6CC3" w:rsidRPr="004B6DE1">
        <w:rPr>
          <w:rFonts w:ascii="Arial" w:hAnsi="Arial" w:cs="Arial"/>
          <w:sz w:val="22"/>
          <w:szCs w:val="22"/>
        </w:rPr>
        <w:t>Consultant</w:t>
      </w:r>
      <w:r w:rsidR="00D13905" w:rsidRPr="004B6DE1">
        <w:rPr>
          <w:rFonts w:ascii="Arial" w:hAnsi="Arial" w:cs="Arial"/>
          <w:sz w:val="22"/>
          <w:szCs w:val="22"/>
        </w:rPr>
        <w:t xml:space="preserve"> shall</w:t>
      </w:r>
      <w:r>
        <w:rPr>
          <w:rFonts w:ascii="Arial" w:hAnsi="Arial" w:cs="Arial"/>
          <w:sz w:val="22"/>
          <w:szCs w:val="22"/>
        </w:rPr>
        <w:t>:</w:t>
      </w:r>
    </w:p>
    <w:p w14:paraId="082739D3" w14:textId="641F0EC3" w:rsidR="00A42D64" w:rsidRPr="004B6DE1" w:rsidRDefault="00CF1155" w:rsidP="00AC65A0">
      <w:pPr>
        <w:pStyle w:val="aDefinition"/>
        <w:numPr>
          <w:ilvl w:val="0"/>
          <w:numId w:val="35"/>
        </w:numPr>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 xml:space="preserve">provide the </w:t>
      </w:r>
      <w:r w:rsidR="00DA6B44" w:rsidRPr="004B6DE1">
        <w:rPr>
          <w:rFonts w:ascii="Arial" w:hAnsi="Arial" w:cs="Arial"/>
          <w:sz w:val="22"/>
          <w:szCs w:val="22"/>
        </w:rPr>
        <w:t>S</w:t>
      </w:r>
      <w:r w:rsidRPr="004B6DE1">
        <w:rPr>
          <w:rFonts w:ascii="Arial" w:hAnsi="Arial" w:cs="Arial"/>
          <w:sz w:val="22"/>
          <w:szCs w:val="22"/>
        </w:rPr>
        <w:t xml:space="preserve">ervices </w:t>
      </w:r>
      <w:r w:rsidR="00334C32" w:rsidRPr="004B6DE1">
        <w:rPr>
          <w:rFonts w:ascii="Arial" w:hAnsi="Arial" w:cs="Arial"/>
          <w:sz w:val="22"/>
          <w:szCs w:val="22"/>
        </w:rPr>
        <w:t xml:space="preserve">with all due care, skill and ability and use its or his best endeavours to promote the interests of the </w:t>
      </w:r>
      <w:r w:rsidR="00DC20B5" w:rsidRPr="004B6DE1">
        <w:rPr>
          <w:rFonts w:ascii="Arial" w:hAnsi="Arial" w:cs="Arial"/>
          <w:sz w:val="22"/>
          <w:szCs w:val="22"/>
        </w:rPr>
        <w:t>University</w:t>
      </w:r>
      <w:r w:rsidR="008405A0" w:rsidRPr="004B6DE1">
        <w:rPr>
          <w:rFonts w:ascii="Arial" w:hAnsi="Arial" w:cs="Arial"/>
          <w:sz w:val="22"/>
          <w:szCs w:val="22"/>
        </w:rPr>
        <w:t>;</w:t>
      </w:r>
    </w:p>
    <w:p w14:paraId="63E206AD" w14:textId="7FCB941E" w:rsidR="00D13905" w:rsidRPr="004B6DE1" w:rsidRDefault="00A42D64" w:rsidP="00AC65A0">
      <w:pPr>
        <w:pStyle w:val="aDefinition"/>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 xml:space="preserve">unless the prevented by ill health or accident, devote at </w:t>
      </w:r>
      <w:r w:rsidR="00AC65A0">
        <w:rPr>
          <w:rFonts w:ascii="Arial" w:hAnsi="Arial" w:cs="Arial"/>
          <w:sz w:val="22"/>
          <w:szCs w:val="22"/>
        </w:rPr>
        <w:t>the agreed time</w:t>
      </w:r>
      <w:r w:rsidRPr="004B6DE1">
        <w:rPr>
          <w:rFonts w:ascii="Arial" w:hAnsi="Arial" w:cs="Arial"/>
          <w:sz w:val="22"/>
          <w:szCs w:val="22"/>
        </w:rPr>
        <w:t xml:space="preserve"> in each calendar month to the carrying out of the Services together with such additional time if any as may be necessary for their proper required and any specific standards of performance in connection with matters relating to the provision of the Services.</w:t>
      </w:r>
    </w:p>
    <w:p w14:paraId="61FA34DC" w14:textId="77777777" w:rsidR="00F774C7" w:rsidRDefault="00F774C7" w:rsidP="004B6DE1">
      <w:pPr>
        <w:pStyle w:val="Level1"/>
        <w:numPr>
          <w:ilvl w:val="0"/>
          <w:numId w:val="0"/>
        </w:numPr>
        <w:spacing w:after="0" w:line="240" w:lineRule="auto"/>
        <w:rPr>
          <w:rFonts w:ascii="Arial" w:hAnsi="Arial" w:cs="Arial"/>
          <w:sz w:val="22"/>
          <w:szCs w:val="22"/>
        </w:rPr>
      </w:pPr>
    </w:p>
    <w:p w14:paraId="71270F6F" w14:textId="0A88D387" w:rsidR="00B64800" w:rsidRPr="004B6DE1" w:rsidRDefault="00D13905" w:rsidP="00AC65A0">
      <w:pPr>
        <w:pStyle w:val="Level1"/>
        <w:numPr>
          <w:ilvl w:val="0"/>
          <w:numId w:val="0"/>
        </w:numPr>
        <w:spacing w:after="0" w:line="240" w:lineRule="auto"/>
        <w:ind w:left="709"/>
        <w:rPr>
          <w:rFonts w:ascii="Arial" w:hAnsi="Arial" w:cs="Arial"/>
          <w:sz w:val="22"/>
          <w:szCs w:val="22"/>
        </w:rPr>
      </w:pPr>
      <w:r w:rsidRPr="004B6DE1">
        <w:rPr>
          <w:rFonts w:ascii="Arial" w:hAnsi="Arial" w:cs="Arial"/>
          <w:sz w:val="22"/>
          <w:szCs w:val="22"/>
        </w:rPr>
        <w:t xml:space="preserve">If </w:t>
      </w:r>
      <w:r w:rsidR="00AC65A0">
        <w:rPr>
          <w:rFonts w:ascii="Arial" w:hAnsi="Arial" w:cs="Arial"/>
          <w:sz w:val="22"/>
          <w:szCs w:val="22"/>
        </w:rPr>
        <w:t>any</w:t>
      </w:r>
      <w:r w:rsidR="00334C32" w:rsidRPr="004B6DE1">
        <w:rPr>
          <w:rFonts w:ascii="Arial" w:hAnsi="Arial" w:cs="Arial"/>
          <w:sz w:val="22"/>
          <w:szCs w:val="22"/>
        </w:rPr>
        <w:t xml:space="preserve"> Individual is</w:t>
      </w:r>
      <w:r w:rsidR="008405A0" w:rsidRPr="004B6DE1">
        <w:rPr>
          <w:rFonts w:ascii="Arial" w:hAnsi="Arial" w:cs="Arial"/>
          <w:sz w:val="22"/>
          <w:szCs w:val="22"/>
        </w:rPr>
        <w:t xml:space="preserve"> </w:t>
      </w:r>
      <w:r w:rsidRPr="004B6DE1">
        <w:rPr>
          <w:rFonts w:ascii="Arial" w:hAnsi="Arial" w:cs="Arial"/>
          <w:sz w:val="22"/>
          <w:szCs w:val="22"/>
        </w:rPr>
        <w:t>unable to provide the Services due to illness or injury</w:t>
      </w:r>
      <w:r w:rsidR="00334C32" w:rsidRPr="004B6DE1">
        <w:rPr>
          <w:rFonts w:ascii="Arial" w:hAnsi="Arial" w:cs="Arial"/>
          <w:sz w:val="22"/>
          <w:szCs w:val="22"/>
        </w:rPr>
        <w:t xml:space="preserve">, the </w:t>
      </w:r>
      <w:r w:rsidR="004A6CC3" w:rsidRPr="004B6DE1">
        <w:rPr>
          <w:rFonts w:ascii="Arial" w:hAnsi="Arial" w:cs="Arial"/>
          <w:sz w:val="22"/>
          <w:szCs w:val="22"/>
        </w:rPr>
        <w:t>Consultant</w:t>
      </w:r>
      <w:r w:rsidR="00334C32" w:rsidRPr="004B6DE1">
        <w:rPr>
          <w:rFonts w:ascii="Arial" w:hAnsi="Arial" w:cs="Arial"/>
          <w:sz w:val="22"/>
          <w:szCs w:val="22"/>
        </w:rPr>
        <w:t xml:space="preserve"> shall advise the </w:t>
      </w:r>
      <w:r w:rsidR="00DC20B5" w:rsidRPr="004B6DE1">
        <w:rPr>
          <w:rFonts w:ascii="Arial" w:hAnsi="Arial" w:cs="Arial"/>
          <w:sz w:val="22"/>
          <w:szCs w:val="22"/>
        </w:rPr>
        <w:t>University</w:t>
      </w:r>
      <w:r w:rsidR="00334C32" w:rsidRPr="004B6DE1">
        <w:rPr>
          <w:rFonts w:ascii="Arial" w:hAnsi="Arial" w:cs="Arial"/>
          <w:sz w:val="22"/>
          <w:szCs w:val="22"/>
        </w:rPr>
        <w:t xml:space="preserve"> of that fact</w:t>
      </w:r>
      <w:r w:rsidRPr="004B6DE1">
        <w:rPr>
          <w:rFonts w:ascii="Arial" w:hAnsi="Arial" w:cs="Arial"/>
          <w:sz w:val="22"/>
          <w:szCs w:val="22"/>
        </w:rPr>
        <w:t xml:space="preserve"> as soon as reasonably practicable. </w:t>
      </w:r>
      <w:r w:rsidR="00EF47CC" w:rsidRPr="004B6DE1">
        <w:rPr>
          <w:rFonts w:ascii="Arial" w:hAnsi="Arial" w:cs="Arial"/>
          <w:sz w:val="22"/>
          <w:szCs w:val="22"/>
        </w:rPr>
        <w:t>For the avoidance of doubt, no fee shall be payable in respect of any period during which</w:t>
      </w:r>
      <w:bookmarkStart w:id="36" w:name="a191365"/>
      <w:r w:rsidR="00A42D64" w:rsidRPr="004B6DE1">
        <w:rPr>
          <w:rFonts w:ascii="Arial" w:hAnsi="Arial" w:cs="Arial"/>
          <w:sz w:val="22"/>
          <w:szCs w:val="22"/>
        </w:rPr>
        <w:t xml:space="preserve"> the Services are not provided.</w:t>
      </w:r>
    </w:p>
    <w:p w14:paraId="7EFB2A84" w14:textId="77777777" w:rsidR="00AC65A0" w:rsidRDefault="00AC65A0" w:rsidP="00AC65A0">
      <w:pPr>
        <w:pStyle w:val="Level1"/>
        <w:numPr>
          <w:ilvl w:val="0"/>
          <w:numId w:val="0"/>
        </w:numPr>
        <w:spacing w:after="0" w:line="240" w:lineRule="auto"/>
        <w:ind w:left="709"/>
        <w:rPr>
          <w:rFonts w:ascii="Arial" w:hAnsi="Arial" w:cs="Arial"/>
          <w:sz w:val="22"/>
          <w:szCs w:val="22"/>
        </w:rPr>
      </w:pPr>
    </w:p>
    <w:p w14:paraId="02880772" w14:textId="26B8149A" w:rsidR="00A42D64" w:rsidRPr="004B6DE1" w:rsidRDefault="00334C32" w:rsidP="00AC65A0">
      <w:pPr>
        <w:pStyle w:val="Level1"/>
        <w:numPr>
          <w:ilvl w:val="0"/>
          <w:numId w:val="0"/>
        </w:numPr>
        <w:spacing w:after="0" w:line="240" w:lineRule="auto"/>
        <w:ind w:left="709"/>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may, with the prior written approval of the </w:t>
      </w:r>
      <w:r w:rsidR="00DC20B5" w:rsidRPr="004B6DE1">
        <w:rPr>
          <w:rFonts w:ascii="Arial" w:hAnsi="Arial" w:cs="Arial"/>
          <w:sz w:val="22"/>
          <w:szCs w:val="22"/>
        </w:rPr>
        <w:t>University</w:t>
      </w:r>
      <w:r w:rsidRPr="004B6DE1">
        <w:rPr>
          <w:rFonts w:ascii="Arial" w:hAnsi="Arial" w:cs="Arial"/>
          <w:sz w:val="22"/>
          <w:szCs w:val="22"/>
        </w:rPr>
        <w:t xml:space="preserve"> and subject to the following proviso, appoint a suitably qualified and skilled Substitute to perform the Services instead of the Individual, provided that the Substitute shall be required to enter into</w:t>
      </w:r>
      <w:r w:rsidR="00A42D64" w:rsidRPr="004B6DE1">
        <w:rPr>
          <w:rFonts w:ascii="Arial" w:hAnsi="Arial" w:cs="Arial"/>
          <w:sz w:val="22"/>
          <w:szCs w:val="22"/>
        </w:rPr>
        <w:t xml:space="preserve"> direct undertakings with the </w:t>
      </w:r>
      <w:r w:rsidR="00DC20B5" w:rsidRPr="004B6DE1">
        <w:rPr>
          <w:rFonts w:ascii="Arial" w:hAnsi="Arial" w:cs="Arial"/>
          <w:sz w:val="22"/>
          <w:szCs w:val="22"/>
        </w:rPr>
        <w:t>University</w:t>
      </w:r>
      <w:r w:rsidRPr="004B6DE1">
        <w:rPr>
          <w:rFonts w:ascii="Arial" w:hAnsi="Arial" w:cs="Arial"/>
          <w:sz w:val="22"/>
          <w:szCs w:val="22"/>
        </w:rPr>
        <w:t xml:space="preserve">, including with regard to confidentiality. If the </w:t>
      </w:r>
      <w:r w:rsidR="00DC20B5" w:rsidRPr="004B6DE1">
        <w:rPr>
          <w:rFonts w:ascii="Arial" w:hAnsi="Arial" w:cs="Arial"/>
          <w:sz w:val="22"/>
          <w:szCs w:val="22"/>
        </w:rPr>
        <w:t>University</w:t>
      </w:r>
      <w:r w:rsidRPr="004B6DE1">
        <w:rPr>
          <w:rFonts w:ascii="Arial" w:hAnsi="Arial" w:cs="Arial"/>
          <w:sz w:val="22"/>
          <w:szCs w:val="22"/>
        </w:rPr>
        <w:t xml:space="preserve"> accepts the Substitute, the </w:t>
      </w:r>
      <w:r w:rsidR="004A6CC3" w:rsidRPr="004B6DE1">
        <w:rPr>
          <w:rFonts w:ascii="Arial" w:hAnsi="Arial" w:cs="Arial"/>
          <w:sz w:val="22"/>
          <w:szCs w:val="22"/>
        </w:rPr>
        <w:t>Consultant</w:t>
      </w:r>
      <w:r w:rsidRPr="004B6DE1">
        <w:rPr>
          <w:rFonts w:ascii="Arial" w:hAnsi="Arial" w:cs="Arial"/>
          <w:sz w:val="22"/>
          <w:szCs w:val="22"/>
        </w:rPr>
        <w:t xml:space="preserve"> shall continue to invoice the </w:t>
      </w:r>
      <w:r w:rsidR="00DC20B5" w:rsidRPr="004B6DE1">
        <w:rPr>
          <w:rFonts w:ascii="Arial" w:hAnsi="Arial" w:cs="Arial"/>
          <w:sz w:val="22"/>
          <w:szCs w:val="22"/>
        </w:rPr>
        <w:t>University</w:t>
      </w:r>
      <w:r w:rsidRPr="004B6DE1">
        <w:rPr>
          <w:rFonts w:ascii="Arial" w:hAnsi="Arial" w:cs="Arial"/>
          <w:sz w:val="22"/>
          <w:szCs w:val="22"/>
        </w:rPr>
        <w:t xml:space="preserve"> in accordance with </w:t>
      </w:r>
      <w:r w:rsidR="004763F9" w:rsidRPr="004B6DE1">
        <w:rPr>
          <w:rFonts w:ascii="Arial" w:hAnsi="Arial" w:cs="Arial"/>
          <w:sz w:val="22"/>
          <w:szCs w:val="22"/>
        </w:rPr>
        <w:t xml:space="preserve">Schedule </w:t>
      </w:r>
      <w:r w:rsidR="00AC65A0">
        <w:rPr>
          <w:rFonts w:ascii="Arial" w:hAnsi="Arial" w:cs="Arial"/>
          <w:sz w:val="22"/>
          <w:szCs w:val="22"/>
        </w:rPr>
        <w:t>1</w:t>
      </w:r>
      <w:r w:rsidRPr="004B6DE1">
        <w:rPr>
          <w:rFonts w:ascii="Arial" w:hAnsi="Arial" w:cs="Arial"/>
          <w:sz w:val="22"/>
          <w:szCs w:val="22"/>
        </w:rPr>
        <w:t xml:space="preserve"> and shall be responsible for the remuneration of the Substitute.</w:t>
      </w:r>
      <w:bookmarkEnd w:id="36"/>
    </w:p>
    <w:p w14:paraId="00F3DED4" w14:textId="77777777" w:rsidR="00AC65A0" w:rsidRDefault="00AC65A0" w:rsidP="00AC65A0">
      <w:pPr>
        <w:pStyle w:val="Level1"/>
        <w:numPr>
          <w:ilvl w:val="0"/>
          <w:numId w:val="0"/>
        </w:numPr>
        <w:spacing w:after="0" w:line="240" w:lineRule="auto"/>
        <w:ind w:firstLine="709"/>
        <w:rPr>
          <w:rFonts w:ascii="Arial" w:hAnsi="Arial" w:cs="Arial"/>
          <w:sz w:val="22"/>
          <w:szCs w:val="22"/>
        </w:rPr>
      </w:pPr>
    </w:p>
    <w:p w14:paraId="3792461B" w14:textId="2EC9EDF7" w:rsidR="00A42D64" w:rsidRPr="004B6DE1" w:rsidRDefault="00A42D64" w:rsidP="00AC65A0">
      <w:pPr>
        <w:pStyle w:val="Level1"/>
        <w:numPr>
          <w:ilvl w:val="0"/>
          <w:numId w:val="0"/>
        </w:numPr>
        <w:spacing w:after="0" w:line="240" w:lineRule="auto"/>
        <w:ind w:left="709"/>
        <w:rPr>
          <w:rFonts w:ascii="Arial" w:hAnsi="Arial" w:cs="Arial"/>
          <w:sz w:val="22"/>
          <w:szCs w:val="22"/>
        </w:rPr>
      </w:pPr>
      <w:r w:rsidRPr="004B6DE1">
        <w:rPr>
          <w:rFonts w:ascii="Arial" w:hAnsi="Arial" w:cs="Arial"/>
          <w:sz w:val="22"/>
          <w:szCs w:val="22"/>
        </w:rPr>
        <w:t>T</w:t>
      </w:r>
      <w:r w:rsidR="00334C32" w:rsidRPr="004B6DE1">
        <w:rPr>
          <w:rFonts w:ascii="Arial" w:hAnsi="Arial" w:cs="Arial"/>
          <w:sz w:val="22"/>
          <w:szCs w:val="22"/>
        </w:rPr>
        <w:t xml:space="preserve">he </w:t>
      </w:r>
      <w:r w:rsidR="004A6CC3" w:rsidRPr="004B6DE1">
        <w:rPr>
          <w:rFonts w:ascii="Arial" w:hAnsi="Arial" w:cs="Arial"/>
          <w:sz w:val="22"/>
          <w:szCs w:val="22"/>
        </w:rPr>
        <w:t>Consultant</w:t>
      </w:r>
      <w:r w:rsidR="00D13905" w:rsidRPr="004B6DE1">
        <w:rPr>
          <w:rFonts w:ascii="Arial" w:hAnsi="Arial" w:cs="Arial"/>
          <w:sz w:val="22"/>
          <w:szCs w:val="22"/>
        </w:rPr>
        <w:t xml:space="preserve"> shall not</w:t>
      </w:r>
      <w:r w:rsidR="00AC65A0">
        <w:rPr>
          <w:rFonts w:ascii="Arial" w:hAnsi="Arial" w:cs="Arial"/>
          <w:sz w:val="22"/>
          <w:szCs w:val="22"/>
        </w:rPr>
        <w:t xml:space="preserve"> </w:t>
      </w:r>
      <w:r w:rsidR="00D13905" w:rsidRPr="004B6DE1">
        <w:rPr>
          <w:rFonts w:ascii="Arial" w:hAnsi="Arial" w:cs="Arial"/>
          <w:sz w:val="22"/>
          <w:szCs w:val="22"/>
        </w:rPr>
        <w:t xml:space="preserve">hold </w:t>
      </w:r>
      <w:r w:rsidR="00334C32" w:rsidRPr="004B6DE1">
        <w:rPr>
          <w:rFonts w:ascii="Arial" w:hAnsi="Arial" w:cs="Arial"/>
          <w:sz w:val="22"/>
          <w:szCs w:val="22"/>
        </w:rPr>
        <w:t>itself</w:t>
      </w:r>
      <w:r w:rsidR="00D13905" w:rsidRPr="004B6DE1">
        <w:rPr>
          <w:rFonts w:ascii="Arial" w:hAnsi="Arial" w:cs="Arial"/>
          <w:sz w:val="22"/>
          <w:szCs w:val="22"/>
        </w:rPr>
        <w:t xml:space="preserve"> out as having authority to bind </w:t>
      </w:r>
      <w:r w:rsidR="00DC5053" w:rsidRPr="004B6DE1">
        <w:rPr>
          <w:rFonts w:ascii="Arial" w:hAnsi="Arial" w:cs="Arial"/>
          <w:sz w:val="22"/>
          <w:szCs w:val="22"/>
        </w:rPr>
        <w:t xml:space="preserve">the </w:t>
      </w:r>
      <w:r w:rsidR="00DC20B5" w:rsidRPr="004B6DE1">
        <w:rPr>
          <w:rFonts w:ascii="Arial" w:hAnsi="Arial" w:cs="Arial"/>
          <w:sz w:val="22"/>
          <w:szCs w:val="22"/>
        </w:rPr>
        <w:t>University</w:t>
      </w:r>
      <w:r w:rsidR="00D13905" w:rsidRPr="004B6DE1">
        <w:rPr>
          <w:rFonts w:ascii="Arial" w:hAnsi="Arial" w:cs="Arial"/>
          <w:sz w:val="22"/>
          <w:szCs w:val="22"/>
        </w:rPr>
        <w:t xml:space="preserve">, unless </w:t>
      </w:r>
      <w:r w:rsidRPr="004B6DE1">
        <w:rPr>
          <w:rFonts w:ascii="Arial" w:hAnsi="Arial" w:cs="Arial"/>
          <w:sz w:val="22"/>
          <w:szCs w:val="22"/>
        </w:rPr>
        <w:t xml:space="preserve">the </w:t>
      </w:r>
      <w:r w:rsidR="00DC20B5" w:rsidRPr="004B6DE1">
        <w:rPr>
          <w:rFonts w:ascii="Arial" w:hAnsi="Arial" w:cs="Arial"/>
          <w:sz w:val="22"/>
          <w:szCs w:val="22"/>
        </w:rPr>
        <w:t>University</w:t>
      </w:r>
      <w:r w:rsidRPr="004B6DE1">
        <w:rPr>
          <w:rFonts w:ascii="Arial" w:hAnsi="Arial" w:cs="Arial"/>
          <w:sz w:val="22"/>
          <w:szCs w:val="22"/>
        </w:rPr>
        <w:t xml:space="preserve"> has</w:t>
      </w:r>
      <w:r w:rsidR="00D13905" w:rsidRPr="004B6DE1">
        <w:rPr>
          <w:rFonts w:ascii="Arial" w:hAnsi="Arial" w:cs="Arial"/>
          <w:sz w:val="22"/>
          <w:szCs w:val="22"/>
        </w:rPr>
        <w:t xml:space="preserve"> specifically permit</w:t>
      </w:r>
      <w:r w:rsidR="00511B78" w:rsidRPr="004B6DE1">
        <w:rPr>
          <w:rFonts w:ascii="Arial" w:hAnsi="Arial" w:cs="Arial"/>
          <w:sz w:val="22"/>
          <w:szCs w:val="22"/>
        </w:rPr>
        <w:t>ted this in writing in advance</w:t>
      </w:r>
      <w:r w:rsidRPr="004B6DE1">
        <w:rPr>
          <w:rFonts w:ascii="Arial" w:hAnsi="Arial" w:cs="Arial"/>
          <w:sz w:val="22"/>
          <w:szCs w:val="22"/>
        </w:rPr>
        <w:t>.</w:t>
      </w:r>
    </w:p>
    <w:p w14:paraId="2139E960" w14:textId="77777777" w:rsidR="00AC65A0" w:rsidRDefault="00AC65A0" w:rsidP="00AC65A0">
      <w:pPr>
        <w:pStyle w:val="Level1"/>
        <w:numPr>
          <w:ilvl w:val="0"/>
          <w:numId w:val="0"/>
        </w:numPr>
        <w:spacing w:after="0" w:line="240" w:lineRule="auto"/>
        <w:ind w:firstLine="709"/>
        <w:rPr>
          <w:rFonts w:ascii="Arial" w:hAnsi="Arial" w:cs="Arial"/>
          <w:sz w:val="22"/>
          <w:szCs w:val="22"/>
        </w:rPr>
      </w:pPr>
    </w:p>
    <w:p w14:paraId="01983B4D" w14:textId="2702606C" w:rsidR="00521551" w:rsidRPr="004B6DE1" w:rsidRDefault="00334C32" w:rsidP="008F09BA">
      <w:pPr>
        <w:pStyle w:val="Level1"/>
        <w:numPr>
          <w:ilvl w:val="0"/>
          <w:numId w:val="0"/>
        </w:numPr>
        <w:spacing w:after="0" w:line="240" w:lineRule="auto"/>
        <w:ind w:left="709"/>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shall</w:t>
      </w:r>
      <w:r w:rsidR="00AC65A0">
        <w:rPr>
          <w:rFonts w:ascii="Arial" w:hAnsi="Arial" w:cs="Arial"/>
          <w:sz w:val="22"/>
          <w:szCs w:val="22"/>
        </w:rPr>
        <w:t xml:space="preserve"> </w:t>
      </w:r>
      <w:r w:rsidR="00521551" w:rsidRPr="004B6DE1">
        <w:rPr>
          <w:rFonts w:ascii="Arial" w:hAnsi="Arial" w:cs="Arial"/>
          <w:sz w:val="22"/>
          <w:szCs w:val="22"/>
        </w:rPr>
        <w:t xml:space="preserve">comply with all reasonable standards of safety and </w:t>
      </w:r>
      <w:r w:rsidR="008405A0" w:rsidRPr="004B6DE1">
        <w:rPr>
          <w:rFonts w:ascii="Arial" w:hAnsi="Arial" w:cs="Arial"/>
          <w:sz w:val="22"/>
          <w:szCs w:val="22"/>
        </w:rPr>
        <w:t xml:space="preserve">comply with the </w:t>
      </w:r>
      <w:r w:rsidR="00DC20B5" w:rsidRPr="004B6DE1">
        <w:rPr>
          <w:rFonts w:ascii="Arial" w:hAnsi="Arial" w:cs="Arial"/>
          <w:sz w:val="22"/>
          <w:szCs w:val="22"/>
        </w:rPr>
        <w:t>University</w:t>
      </w:r>
      <w:r w:rsidR="008405A0" w:rsidRPr="004B6DE1">
        <w:rPr>
          <w:rFonts w:ascii="Arial" w:hAnsi="Arial" w:cs="Arial"/>
          <w:sz w:val="22"/>
          <w:szCs w:val="22"/>
        </w:rPr>
        <w:t>’s</w:t>
      </w:r>
      <w:r w:rsidR="00521551" w:rsidRPr="004B6DE1">
        <w:rPr>
          <w:rFonts w:ascii="Arial" w:hAnsi="Arial" w:cs="Arial"/>
          <w:sz w:val="22"/>
          <w:szCs w:val="22"/>
        </w:rPr>
        <w:t xml:space="preserve"> health and safety procedures </w:t>
      </w:r>
      <w:r w:rsidR="00473815" w:rsidRPr="004B6DE1">
        <w:rPr>
          <w:rFonts w:ascii="Arial" w:hAnsi="Arial" w:cs="Arial"/>
          <w:sz w:val="22"/>
          <w:szCs w:val="22"/>
        </w:rPr>
        <w:t xml:space="preserve">and other site rules and regulations </w:t>
      </w:r>
      <w:r w:rsidR="00521551" w:rsidRPr="004B6DE1">
        <w:rPr>
          <w:rFonts w:ascii="Arial" w:hAnsi="Arial" w:cs="Arial"/>
          <w:sz w:val="22"/>
          <w:szCs w:val="22"/>
        </w:rPr>
        <w:t>from time to time in force at the premises where the Services are provided</w:t>
      </w:r>
      <w:r w:rsidRPr="004B6DE1">
        <w:rPr>
          <w:rFonts w:ascii="Arial" w:hAnsi="Arial" w:cs="Arial"/>
          <w:sz w:val="22"/>
          <w:szCs w:val="22"/>
        </w:rPr>
        <w:t xml:space="preserve"> and report to the </w:t>
      </w:r>
      <w:r w:rsidR="00DC20B5" w:rsidRPr="004B6DE1">
        <w:rPr>
          <w:rFonts w:ascii="Arial" w:hAnsi="Arial" w:cs="Arial"/>
          <w:sz w:val="22"/>
          <w:szCs w:val="22"/>
        </w:rPr>
        <w:t>University</w:t>
      </w:r>
      <w:r w:rsidRPr="004B6DE1">
        <w:rPr>
          <w:rFonts w:ascii="Arial" w:hAnsi="Arial" w:cs="Arial"/>
          <w:sz w:val="22"/>
          <w:szCs w:val="22"/>
        </w:rPr>
        <w:t xml:space="preserve"> any unsafe working conditions or practices</w:t>
      </w:r>
      <w:r w:rsidR="00521551" w:rsidRPr="004B6DE1">
        <w:rPr>
          <w:rFonts w:ascii="Arial" w:hAnsi="Arial" w:cs="Arial"/>
          <w:sz w:val="22"/>
          <w:szCs w:val="22"/>
        </w:rPr>
        <w:t>.</w:t>
      </w:r>
    </w:p>
    <w:p w14:paraId="15A7AEB2" w14:textId="77777777" w:rsidR="008F09BA" w:rsidRDefault="008F09BA" w:rsidP="008F09BA">
      <w:pPr>
        <w:pStyle w:val="Level1"/>
        <w:keepNext/>
        <w:numPr>
          <w:ilvl w:val="0"/>
          <w:numId w:val="0"/>
        </w:numPr>
        <w:spacing w:after="0" w:line="240" w:lineRule="auto"/>
        <w:ind w:left="709"/>
        <w:rPr>
          <w:rFonts w:ascii="Arial" w:hAnsi="Arial" w:cs="Arial"/>
          <w:sz w:val="22"/>
          <w:szCs w:val="22"/>
        </w:rPr>
      </w:pPr>
      <w:bookmarkStart w:id="37" w:name="a1035876"/>
    </w:p>
    <w:p w14:paraId="255B07B2" w14:textId="304301C5" w:rsidR="008F09BA" w:rsidRDefault="00334C32" w:rsidP="008F09BA">
      <w:pPr>
        <w:pStyle w:val="Level1"/>
        <w:keepNext/>
        <w:numPr>
          <w:ilvl w:val="0"/>
          <w:numId w:val="0"/>
        </w:numPr>
        <w:spacing w:after="0" w:line="240" w:lineRule="auto"/>
        <w:ind w:left="709"/>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may use a third party to perform any administrative, clerical or </w:t>
      </w:r>
    </w:p>
    <w:p w14:paraId="4827BA03" w14:textId="4956E34E" w:rsidR="00751E45" w:rsidRPr="004B6DE1" w:rsidRDefault="00334C32" w:rsidP="008F09BA">
      <w:pPr>
        <w:pStyle w:val="Level1"/>
        <w:keepNext/>
        <w:numPr>
          <w:ilvl w:val="0"/>
          <w:numId w:val="0"/>
        </w:numPr>
        <w:spacing w:after="0" w:line="240" w:lineRule="auto"/>
        <w:ind w:left="709"/>
        <w:rPr>
          <w:rFonts w:ascii="Arial" w:hAnsi="Arial" w:cs="Arial"/>
          <w:b/>
          <w:sz w:val="22"/>
          <w:szCs w:val="22"/>
        </w:rPr>
      </w:pPr>
      <w:r w:rsidRPr="004B6DE1">
        <w:rPr>
          <w:rFonts w:ascii="Arial" w:hAnsi="Arial" w:cs="Arial"/>
          <w:sz w:val="22"/>
          <w:szCs w:val="22"/>
        </w:rPr>
        <w:t xml:space="preserve">secretarial functions which are reasonably incidental to </w:t>
      </w:r>
      <w:r w:rsidR="008405A0" w:rsidRPr="004B6DE1">
        <w:rPr>
          <w:rFonts w:ascii="Arial" w:hAnsi="Arial" w:cs="Arial"/>
          <w:sz w:val="22"/>
          <w:szCs w:val="22"/>
        </w:rPr>
        <w:t>the provision of the Services</w:t>
      </w:r>
      <w:bookmarkStart w:id="38" w:name="a727889"/>
      <w:bookmarkEnd w:id="37"/>
      <w:r w:rsidR="00D81A0C" w:rsidRPr="004B6DE1">
        <w:rPr>
          <w:rFonts w:ascii="Arial" w:hAnsi="Arial" w:cs="Arial"/>
          <w:sz w:val="22"/>
          <w:szCs w:val="22"/>
        </w:rPr>
        <w:t xml:space="preserve"> </w:t>
      </w:r>
      <w:r w:rsidRPr="004B6DE1">
        <w:rPr>
          <w:rFonts w:ascii="Arial" w:hAnsi="Arial" w:cs="Arial"/>
          <w:sz w:val="22"/>
          <w:szCs w:val="22"/>
        </w:rPr>
        <w:t xml:space="preserve">provided that: </w:t>
      </w:r>
    </w:p>
    <w:p w14:paraId="3717D20B" w14:textId="07C3ABE0" w:rsidR="00751E45" w:rsidRPr="004B6DE1" w:rsidRDefault="00334C32" w:rsidP="008F09BA">
      <w:pPr>
        <w:pStyle w:val="aDefinition"/>
        <w:numPr>
          <w:ilvl w:val="0"/>
          <w:numId w:val="28"/>
        </w:numPr>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DC20B5" w:rsidRPr="004B6DE1">
        <w:rPr>
          <w:rFonts w:ascii="Arial" w:hAnsi="Arial" w:cs="Arial"/>
          <w:sz w:val="22"/>
          <w:szCs w:val="22"/>
        </w:rPr>
        <w:t>University</w:t>
      </w:r>
      <w:r w:rsidRPr="004B6DE1">
        <w:rPr>
          <w:rFonts w:ascii="Arial" w:hAnsi="Arial" w:cs="Arial"/>
          <w:sz w:val="22"/>
          <w:szCs w:val="22"/>
        </w:rPr>
        <w:t xml:space="preserve"> will not be liable to bear the cost of such functions; and</w:t>
      </w:r>
    </w:p>
    <w:p w14:paraId="27E1C3D8" w14:textId="1759E4C0" w:rsidR="00751E45" w:rsidRDefault="00334C32" w:rsidP="008F09BA">
      <w:pPr>
        <w:pStyle w:val="aDefinition"/>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 xml:space="preserve">at the </w:t>
      </w:r>
      <w:r w:rsidR="00DC20B5" w:rsidRPr="004B6DE1">
        <w:rPr>
          <w:rFonts w:ascii="Arial" w:hAnsi="Arial" w:cs="Arial"/>
          <w:sz w:val="22"/>
          <w:szCs w:val="22"/>
        </w:rPr>
        <w:t>University</w:t>
      </w:r>
      <w:r w:rsidRPr="004B6DE1">
        <w:rPr>
          <w:rFonts w:ascii="Arial" w:hAnsi="Arial" w:cs="Arial"/>
          <w:sz w:val="22"/>
          <w:szCs w:val="22"/>
        </w:rPr>
        <w:t xml:space="preserve">'s request the third party shall be required to </w:t>
      </w:r>
      <w:proofErr w:type="gramStart"/>
      <w:r w:rsidRPr="004B6DE1">
        <w:rPr>
          <w:rFonts w:ascii="Arial" w:hAnsi="Arial" w:cs="Arial"/>
          <w:sz w:val="22"/>
          <w:szCs w:val="22"/>
        </w:rPr>
        <w:t>enter into</w:t>
      </w:r>
      <w:proofErr w:type="gramEnd"/>
      <w:r w:rsidRPr="004B6DE1">
        <w:rPr>
          <w:rFonts w:ascii="Arial" w:hAnsi="Arial" w:cs="Arial"/>
          <w:sz w:val="22"/>
          <w:szCs w:val="22"/>
        </w:rPr>
        <w:t xml:space="preserve"> direct undertakings with the </w:t>
      </w:r>
      <w:r w:rsidR="00DC20B5" w:rsidRPr="004B6DE1">
        <w:rPr>
          <w:rFonts w:ascii="Arial" w:hAnsi="Arial" w:cs="Arial"/>
          <w:sz w:val="22"/>
          <w:szCs w:val="22"/>
        </w:rPr>
        <w:t>University</w:t>
      </w:r>
      <w:r w:rsidRPr="004B6DE1">
        <w:rPr>
          <w:rFonts w:ascii="Arial" w:hAnsi="Arial" w:cs="Arial"/>
          <w:sz w:val="22"/>
          <w:szCs w:val="22"/>
        </w:rPr>
        <w:t>, including with regard to confidentiality.</w:t>
      </w:r>
    </w:p>
    <w:p w14:paraId="6EA94668" w14:textId="77777777" w:rsidR="008F09BA" w:rsidRPr="004B6DE1" w:rsidRDefault="008F09BA" w:rsidP="008F09BA">
      <w:pPr>
        <w:pStyle w:val="aDefinition"/>
        <w:numPr>
          <w:ilvl w:val="0"/>
          <w:numId w:val="0"/>
        </w:numPr>
        <w:spacing w:after="0" w:line="240" w:lineRule="auto"/>
        <w:ind w:left="1276"/>
        <w:rPr>
          <w:rFonts w:ascii="Arial" w:hAnsi="Arial" w:cs="Arial"/>
          <w:sz w:val="22"/>
          <w:szCs w:val="22"/>
        </w:rPr>
      </w:pPr>
    </w:p>
    <w:p w14:paraId="1B22F2C3" w14:textId="77777777" w:rsidR="00D81A0C" w:rsidRPr="004B6DE1" w:rsidRDefault="00D81A0C" w:rsidP="008F09BA">
      <w:pPr>
        <w:pStyle w:val="Level1"/>
        <w:keepNext/>
        <w:tabs>
          <w:tab w:val="clear" w:pos="851"/>
          <w:tab w:val="num" w:pos="709"/>
        </w:tabs>
        <w:spacing w:after="0" w:line="240" w:lineRule="auto"/>
        <w:rPr>
          <w:rStyle w:val="Level1asHeadingtext"/>
          <w:rFonts w:ascii="Arial" w:hAnsi="Arial" w:cs="Arial"/>
          <w:sz w:val="22"/>
          <w:szCs w:val="22"/>
        </w:rPr>
      </w:pPr>
      <w:bookmarkStart w:id="39" w:name="a461127"/>
      <w:r w:rsidRPr="004B6DE1">
        <w:rPr>
          <w:rStyle w:val="Level1asHeadingtext"/>
          <w:rFonts w:ascii="Arial" w:hAnsi="Arial" w:cs="Arial"/>
          <w:sz w:val="22"/>
          <w:szCs w:val="22"/>
        </w:rPr>
        <w:t>Bribery</w:t>
      </w:r>
    </w:p>
    <w:p w14:paraId="77E5E68C" w14:textId="77777777" w:rsidR="008F09BA" w:rsidRDefault="008F09BA" w:rsidP="004B6DE1">
      <w:pPr>
        <w:pStyle w:val="Body"/>
        <w:spacing w:after="0" w:line="240" w:lineRule="auto"/>
        <w:rPr>
          <w:rFonts w:ascii="Arial" w:hAnsi="Arial" w:cs="Arial"/>
          <w:sz w:val="22"/>
          <w:szCs w:val="22"/>
        </w:rPr>
      </w:pPr>
    </w:p>
    <w:p w14:paraId="238055E6" w14:textId="2767F10F" w:rsidR="00751E45" w:rsidRDefault="00334C32" w:rsidP="00F015C9">
      <w:pPr>
        <w:pStyle w:val="Body"/>
        <w:tabs>
          <w:tab w:val="clear" w:pos="1843"/>
          <w:tab w:val="left" w:pos="709"/>
        </w:tabs>
        <w:spacing w:after="0" w:line="240" w:lineRule="auto"/>
        <w:ind w:left="709"/>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shall</w:t>
      </w:r>
      <w:bookmarkEnd w:id="39"/>
      <w:r w:rsidR="008F09BA">
        <w:rPr>
          <w:rFonts w:ascii="Arial" w:hAnsi="Arial" w:cs="Arial"/>
          <w:sz w:val="22"/>
          <w:szCs w:val="22"/>
        </w:rPr>
        <w:t xml:space="preserve"> </w:t>
      </w:r>
      <w:r w:rsidR="00D81A0C" w:rsidRPr="004B6DE1">
        <w:rPr>
          <w:rFonts w:ascii="Arial" w:hAnsi="Arial" w:cs="Arial"/>
          <w:sz w:val="22"/>
          <w:szCs w:val="22"/>
        </w:rPr>
        <w:t>comply with all applicable laws, regulations, codes and sanctions relating to anti-bribery and anti-corruption including but not limited to the Bribery Act 2010</w:t>
      </w:r>
      <w:bookmarkStart w:id="40" w:name="a134609"/>
      <w:r w:rsidR="00F015C9">
        <w:rPr>
          <w:rFonts w:ascii="Arial" w:hAnsi="Arial" w:cs="Arial"/>
          <w:sz w:val="22"/>
          <w:szCs w:val="22"/>
        </w:rPr>
        <w:t>.</w:t>
      </w:r>
      <w:bookmarkEnd w:id="40"/>
      <w:r w:rsidR="00F015C9">
        <w:rPr>
          <w:rFonts w:ascii="Arial" w:hAnsi="Arial" w:cs="Arial"/>
          <w:sz w:val="22"/>
          <w:szCs w:val="22"/>
        </w:rPr>
        <w:t xml:space="preserve"> </w:t>
      </w:r>
      <w:r w:rsidRPr="004B6DE1">
        <w:rPr>
          <w:rFonts w:ascii="Arial" w:hAnsi="Arial" w:cs="Arial"/>
          <w:sz w:val="22"/>
          <w:szCs w:val="22"/>
        </w:rPr>
        <w:t xml:space="preserve">Breach of </w:t>
      </w:r>
      <w:r w:rsidR="00D81A0C" w:rsidRPr="004B6DE1">
        <w:rPr>
          <w:rFonts w:ascii="Arial" w:hAnsi="Arial" w:cs="Arial"/>
          <w:sz w:val="22"/>
          <w:szCs w:val="22"/>
        </w:rPr>
        <w:t xml:space="preserve">this </w:t>
      </w:r>
      <w:r w:rsidRPr="004B6DE1">
        <w:rPr>
          <w:rFonts w:ascii="Arial" w:hAnsi="Arial" w:cs="Arial"/>
          <w:sz w:val="22"/>
          <w:szCs w:val="22"/>
        </w:rPr>
        <w:t xml:space="preserve">clause </w:t>
      </w:r>
      <w:r w:rsidR="00D81A0C" w:rsidRPr="004B6DE1">
        <w:rPr>
          <w:rFonts w:ascii="Arial" w:hAnsi="Arial" w:cs="Arial"/>
          <w:sz w:val="22"/>
          <w:szCs w:val="22"/>
        </w:rPr>
        <w:t xml:space="preserve">shall be deemed a </w:t>
      </w:r>
      <w:r w:rsidRPr="004B6DE1">
        <w:rPr>
          <w:rFonts w:ascii="Arial" w:hAnsi="Arial" w:cs="Arial"/>
          <w:sz w:val="22"/>
          <w:szCs w:val="22"/>
        </w:rPr>
        <w:t xml:space="preserve">material breach of this </w:t>
      </w:r>
      <w:r w:rsidR="00D81A0C" w:rsidRPr="004B6DE1">
        <w:rPr>
          <w:rFonts w:ascii="Arial" w:hAnsi="Arial" w:cs="Arial"/>
          <w:sz w:val="22"/>
          <w:szCs w:val="22"/>
        </w:rPr>
        <w:t>A</w:t>
      </w:r>
      <w:r w:rsidRPr="004B6DE1">
        <w:rPr>
          <w:rFonts w:ascii="Arial" w:hAnsi="Arial" w:cs="Arial"/>
          <w:sz w:val="22"/>
          <w:szCs w:val="22"/>
        </w:rPr>
        <w:t>greement.</w:t>
      </w:r>
    </w:p>
    <w:p w14:paraId="45D22565" w14:textId="77777777" w:rsidR="00F015C9" w:rsidRPr="004B6DE1" w:rsidRDefault="00F015C9" w:rsidP="004B6DE1">
      <w:pPr>
        <w:pStyle w:val="Body"/>
        <w:spacing w:after="0" w:line="240" w:lineRule="auto"/>
        <w:rPr>
          <w:rFonts w:ascii="Arial" w:hAnsi="Arial" w:cs="Arial"/>
          <w:sz w:val="22"/>
          <w:szCs w:val="22"/>
        </w:rPr>
      </w:pPr>
    </w:p>
    <w:p w14:paraId="0D6C1F37" w14:textId="630154F9" w:rsidR="00D81A0C" w:rsidRPr="004B6DE1" w:rsidRDefault="00334C32" w:rsidP="007A720A">
      <w:pPr>
        <w:pStyle w:val="Level1"/>
        <w:keepNext/>
        <w:spacing w:after="0" w:line="240" w:lineRule="auto"/>
        <w:ind w:left="709" w:hanging="709"/>
        <w:rPr>
          <w:rStyle w:val="Level1asHeadingtext"/>
          <w:rFonts w:ascii="Arial" w:hAnsi="Arial" w:cs="Arial"/>
          <w:sz w:val="22"/>
          <w:szCs w:val="22"/>
        </w:rPr>
      </w:pPr>
      <w:bookmarkStart w:id="41" w:name="a447717"/>
      <w:bookmarkStart w:id="42" w:name="_Toc325030931"/>
      <w:r w:rsidRPr="004B6DE1">
        <w:rPr>
          <w:rStyle w:val="Level1asHeadingtext"/>
          <w:rFonts w:ascii="Arial" w:hAnsi="Arial" w:cs="Arial"/>
          <w:sz w:val="22"/>
          <w:szCs w:val="22"/>
        </w:rPr>
        <w:t>Fees</w:t>
      </w:r>
      <w:bookmarkStart w:id="43" w:name="a338313"/>
      <w:bookmarkEnd w:id="41"/>
      <w:bookmarkEnd w:id="42"/>
      <w:r w:rsidR="00037FF6">
        <w:rPr>
          <w:rStyle w:val="Level1asHeadingtext"/>
          <w:rFonts w:ascii="Arial" w:hAnsi="Arial" w:cs="Arial"/>
          <w:sz w:val="22"/>
          <w:szCs w:val="22"/>
        </w:rPr>
        <w:t xml:space="preserve"> &amp; Payment Terms</w:t>
      </w:r>
    </w:p>
    <w:p w14:paraId="3B72ED1D" w14:textId="77777777" w:rsidR="007A720A" w:rsidRDefault="007A720A" w:rsidP="007A720A">
      <w:pPr>
        <w:pStyle w:val="Level1"/>
        <w:keepNext/>
        <w:numPr>
          <w:ilvl w:val="0"/>
          <w:numId w:val="0"/>
        </w:numPr>
        <w:spacing w:after="0" w:line="240" w:lineRule="auto"/>
        <w:ind w:left="709"/>
        <w:rPr>
          <w:rFonts w:ascii="Arial" w:hAnsi="Arial" w:cs="Arial"/>
          <w:sz w:val="22"/>
          <w:szCs w:val="22"/>
        </w:rPr>
      </w:pPr>
    </w:p>
    <w:p w14:paraId="6DDC1B5D" w14:textId="6268AA7E" w:rsidR="00CE0A8F" w:rsidRDefault="00334C32" w:rsidP="007A720A">
      <w:pPr>
        <w:pStyle w:val="Level1"/>
        <w:keepNext/>
        <w:numPr>
          <w:ilvl w:val="0"/>
          <w:numId w:val="0"/>
        </w:numPr>
        <w:spacing w:after="0" w:line="240" w:lineRule="auto"/>
        <w:ind w:left="709"/>
        <w:rPr>
          <w:rFonts w:ascii="Arial" w:hAnsi="Arial" w:cs="Arial"/>
          <w:sz w:val="22"/>
          <w:szCs w:val="22"/>
        </w:rPr>
      </w:pPr>
      <w:r w:rsidRPr="004B6DE1">
        <w:rPr>
          <w:rFonts w:ascii="Arial" w:hAnsi="Arial" w:cs="Arial"/>
          <w:sz w:val="22"/>
          <w:szCs w:val="22"/>
        </w:rPr>
        <w:t xml:space="preserve">The </w:t>
      </w:r>
      <w:r w:rsidR="00DC20B5" w:rsidRPr="004B6DE1">
        <w:rPr>
          <w:rFonts w:ascii="Arial" w:hAnsi="Arial" w:cs="Arial"/>
          <w:sz w:val="22"/>
          <w:szCs w:val="22"/>
        </w:rPr>
        <w:t>University</w:t>
      </w:r>
      <w:r w:rsidR="00D81A0C" w:rsidRPr="004B6DE1">
        <w:rPr>
          <w:rFonts w:ascii="Arial" w:hAnsi="Arial" w:cs="Arial"/>
          <w:sz w:val="22"/>
          <w:szCs w:val="22"/>
        </w:rPr>
        <w:t xml:space="preserve"> </w:t>
      </w:r>
      <w:r w:rsidRPr="004B6DE1">
        <w:rPr>
          <w:rFonts w:ascii="Arial" w:hAnsi="Arial" w:cs="Arial"/>
          <w:sz w:val="22"/>
          <w:szCs w:val="22"/>
        </w:rPr>
        <w:t xml:space="preserve">shall pay the </w:t>
      </w:r>
      <w:r w:rsidR="004A6CC3" w:rsidRPr="004B6DE1">
        <w:rPr>
          <w:rFonts w:ascii="Arial" w:hAnsi="Arial" w:cs="Arial"/>
          <w:sz w:val="22"/>
          <w:szCs w:val="22"/>
        </w:rPr>
        <w:t>Consultant</w:t>
      </w:r>
      <w:r w:rsidRPr="004B6DE1">
        <w:rPr>
          <w:rFonts w:ascii="Arial" w:hAnsi="Arial" w:cs="Arial"/>
          <w:sz w:val="22"/>
          <w:szCs w:val="22"/>
        </w:rPr>
        <w:t xml:space="preserve"> </w:t>
      </w:r>
      <w:r w:rsidR="00D81A0C" w:rsidRPr="004B6DE1">
        <w:rPr>
          <w:rFonts w:ascii="Arial" w:hAnsi="Arial" w:cs="Arial"/>
          <w:sz w:val="22"/>
          <w:szCs w:val="22"/>
        </w:rPr>
        <w:t>the</w:t>
      </w:r>
      <w:r w:rsidRPr="004B6DE1">
        <w:rPr>
          <w:rFonts w:ascii="Arial" w:hAnsi="Arial" w:cs="Arial"/>
          <w:sz w:val="22"/>
          <w:szCs w:val="22"/>
        </w:rPr>
        <w:t xml:space="preserve"> fee</w:t>
      </w:r>
      <w:r w:rsidR="00D81A0C" w:rsidRPr="004B6DE1">
        <w:rPr>
          <w:rFonts w:ascii="Arial" w:hAnsi="Arial" w:cs="Arial"/>
          <w:sz w:val="22"/>
          <w:szCs w:val="22"/>
        </w:rPr>
        <w:t>s</w:t>
      </w:r>
      <w:r w:rsidRPr="004B6DE1">
        <w:rPr>
          <w:rFonts w:ascii="Arial" w:hAnsi="Arial" w:cs="Arial"/>
          <w:sz w:val="22"/>
          <w:szCs w:val="22"/>
        </w:rPr>
        <w:t xml:space="preserve"> </w:t>
      </w:r>
      <w:r w:rsidR="00D81A0C" w:rsidRPr="004B6DE1">
        <w:rPr>
          <w:rFonts w:ascii="Arial" w:hAnsi="Arial" w:cs="Arial"/>
          <w:sz w:val="22"/>
          <w:szCs w:val="22"/>
        </w:rPr>
        <w:t xml:space="preserve">set out in Schedule </w:t>
      </w:r>
      <w:r w:rsidR="007A720A">
        <w:rPr>
          <w:rFonts w:ascii="Arial" w:hAnsi="Arial" w:cs="Arial"/>
          <w:sz w:val="22"/>
          <w:szCs w:val="22"/>
        </w:rPr>
        <w:t>1</w:t>
      </w:r>
      <w:r w:rsidR="00037FF6">
        <w:rPr>
          <w:rFonts w:ascii="Arial" w:hAnsi="Arial" w:cs="Arial"/>
          <w:sz w:val="22"/>
          <w:szCs w:val="22"/>
        </w:rPr>
        <w:t>, in accordance with the Payment Terms set out in Schedule 1.</w:t>
      </w:r>
    </w:p>
    <w:bookmarkEnd w:id="38"/>
    <w:bookmarkEnd w:id="43"/>
    <w:p w14:paraId="6BFCF381" w14:textId="77777777" w:rsidR="00CE0A8F" w:rsidRDefault="00CE0A8F" w:rsidP="00037FF6">
      <w:pPr>
        <w:pStyle w:val="Body"/>
        <w:spacing w:after="0" w:line="240" w:lineRule="auto"/>
        <w:rPr>
          <w:rFonts w:ascii="Arial" w:hAnsi="Arial" w:cs="Arial"/>
          <w:sz w:val="22"/>
          <w:szCs w:val="22"/>
        </w:rPr>
      </w:pPr>
    </w:p>
    <w:p w14:paraId="7438B7B0" w14:textId="5DF3C5ED" w:rsidR="00D13905" w:rsidRDefault="00DC5053" w:rsidP="00CE0A8F">
      <w:pPr>
        <w:pStyle w:val="Body"/>
        <w:spacing w:after="0" w:line="240" w:lineRule="auto"/>
        <w:ind w:left="709"/>
        <w:rPr>
          <w:rFonts w:ascii="Arial" w:hAnsi="Arial" w:cs="Arial"/>
          <w:sz w:val="22"/>
          <w:szCs w:val="22"/>
        </w:rPr>
      </w:pPr>
      <w:r w:rsidRPr="004B6DE1">
        <w:rPr>
          <w:rFonts w:ascii="Arial" w:hAnsi="Arial" w:cs="Arial"/>
          <w:sz w:val="22"/>
          <w:szCs w:val="22"/>
        </w:rPr>
        <w:t xml:space="preserve">The </w:t>
      </w:r>
      <w:r w:rsidR="00DC20B5" w:rsidRPr="004B6DE1">
        <w:rPr>
          <w:rFonts w:ascii="Arial" w:hAnsi="Arial" w:cs="Arial"/>
          <w:sz w:val="22"/>
          <w:szCs w:val="22"/>
        </w:rPr>
        <w:t>University</w:t>
      </w:r>
      <w:r w:rsidR="009014DF" w:rsidRPr="004B6DE1">
        <w:rPr>
          <w:rFonts w:ascii="Arial" w:hAnsi="Arial" w:cs="Arial"/>
          <w:sz w:val="22"/>
          <w:szCs w:val="22"/>
        </w:rPr>
        <w:t xml:space="preserve"> is</w:t>
      </w:r>
      <w:r w:rsidR="00D13905" w:rsidRPr="004B6DE1">
        <w:rPr>
          <w:rFonts w:ascii="Arial" w:hAnsi="Arial" w:cs="Arial"/>
          <w:sz w:val="22"/>
          <w:szCs w:val="22"/>
        </w:rPr>
        <w:t xml:space="preserve"> entitled to deduct from </w:t>
      </w:r>
      <w:r w:rsidR="00334C32" w:rsidRPr="004B6DE1">
        <w:rPr>
          <w:rFonts w:ascii="Arial" w:hAnsi="Arial" w:cs="Arial"/>
          <w:sz w:val="22"/>
          <w:szCs w:val="22"/>
        </w:rPr>
        <w:t xml:space="preserve">the fees (and </w:t>
      </w:r>
      <w:r w:rsidR="00D13905" w:rsidRPr="004B6DE1">
        <w:rPr>
          <w:rFonts w:ascii="Arial" w:hAnsi="Arial" w:cs="Arial"/>
          <w:sz w:val="22"/>
          <w:szCs w:val="22"/>
        </w:rPr>
        <w:t xml:space="preserve">any </w:t>
      </w:r>
      <w:r w:rsidR="00334C32" w:rsidRPr="004B6DE1">
        <w:rPr>
          <w:rFonts w:ascii="Arial" w:hAnsi="Arial" w:cs="Arial"/>
          <w:sz w:val="22"/>
          <w:szCs w:val="22"/>
        </w:rPr>
        <w:t xml:space="preserve">other </w:t>
      </w:r>
      <w:r w:rsidR="00D13905" w:rsidRPr="004B6DE1">
        <w:rPr>
          <w:rFonts w:ascii="Arial" w:hAnsi="Arial" w:cs="Arial"/>
          <w:sz w:val="22"/>
          <w:szCs w:val="22"/>
        </w:rPr>
        <w:t>sums</w:t>
      </w:r>
      <w:r w:rsidR="00334C32" w:rsidRPr="004B6DE1">
        <w:rPr>
          <w:rFonts w:ascii="Arial" w:hAnsi="Arial" w:cs="Arial"/>
          <w:sz w:val="22"/>
          <w:szCs w:val="22"/>
        </w:rPr>
        <w:t>) due</w:t>
      </w:r>
      <w:r w:rsidR="00D13905" w:rsidRPr="004B6DE1">
        <w:rPr>
          <w:rFonts w:ascii="Arial" w:hAnsi="Arial" w:cs="Arial"/>
          <w:sz w:val="22"/>
          <w:szCs w:val="22"/>
        </w:rPr>
        <w:t xml:space="preserve"> to </w:t>
      </w:r>
      <w:r w:rsidR="00334C32" w:rsidRPr="004B6DE1">
        <w:rPr>
          <w:rFonts w:ascii="Arial" w:hAnsi="Arial" w:cs="Arial"/>
          <w:sz w:val="22"/>
          <w:szCs w:val="22"/>
        </w:rPr>
        <w:t xml:space="preserve">the </w:t>
      </w:r>
      <w:r w:rsidR="004A6CC3" w:rsidRPr="004B6DE1">
        <w:rPr>
          <w:rFonts w:ascii="Arial" w:hAnsi="Arial" w:cs="Arial"/>
          <w:sz w:val="22"/>
          <w:szCs w:val="22"/>
        </w:rPr>
        <w:t>Consultant</w:t>
      </w:r>
      <w:r w:rsidR="00D81A0C" w:rsidRPr="004B6DE1">
        <w:rPr>
          <w:rFonts w:ascii="Arial" w:hAnsi="Arial" w:cs="Arial"/>
          <w:sz w:val="22"/>
          <w:szCs w:val="22"/>
        </w:rPr>
        <w:t xml:space="preserve"> </w:t>
      </w:r>
      <w:r w:rsidR="00D13905" w:rsidRPr="004B6DE1">
        <w:rPr>
          <w:rFonts w:ascii="Arial" w:hAnsi="Arial" w:cs="Arial"/>
          <w:sz w:val="22"/>
          <w:szCs w:val="22"/>
        </w:rPr>
        <w:t xml:space="preserve">any sums that </w:t>
      </w:r>
      <w:r w:rsidR="00D81A0C" w:rsidRPr="004B6DE1">
        <w:rPr>
          <w:rFonts w:ascii="Arial" w:hAnsi="Arial" w:cs="Arial"/>
          <w:sz w:val="22"/>
          <w:szCs w:val="22"/>
        </w:rPr>
        <w:t xml:space="preserve">the </w:t>
      </w:r>
      <w:r w:rsidR="004A6CC3" w:rsidRPr="004B6DE1">
        <w:rPr>
          <w:rFonts w:ascii="Arial" w:hAnsi="Arial" w:cs="Arial"/>
          <w:sz w:val="22"/>
          <w:szCs w:val="22"/>
        </w:rPr>
        <w:t>Consultant</w:t>
      </w:r>
      <w:r w:rsidR="00D81A0C" w:rsidRPr="004B6DE1">
        <w:rPr>
          <w:rFonts w:ascii="Arial" w:hAnsi="Arial" w:cs="Arial"/>
          <w:sz w:val="22"/>
          <w:szCs w:val="22"/>
        </w:rPr>
        <w:t xml:space="preserve"> </w:t>
      </w:r>
      <w:r w:rsidR="00D13905" w:rsidRPr="004B6DE1">
        <w:rPr>
          <w:rFonts w:ascii="Arial" w:hAnsi="Arial" w:cs="Arial"/>
          <w:sz w:val="22"/>
          <w:szCs w:val="22"/>
        </w:rPr>
        <w:t xml:space="preserve">may owe </w:t>
      </w:r>
      <w:r w:rsidRPr="004B6DE1">
        <w:rPr>
          <w:rFonts w:ascii="Arial" w:hAnsi="Arial" w:cs="Arial"/>
          <w:sz w:val="22"/>
          <w:szCs w:val="22"/>
        </w:rPr>
        <w:t xml:space="preserve">the </w:t>
      </w:r>
      <w:r w:rsidR="00DC20B5" w:rsidRPr="004B6DE1">
        <w:rPr>
          <w:rFonts w:ascii="Arial" w:hAnsi="Arial" w:cs="Arial"/>
          <w:sz w:val="22"/>
          <w:szCs w:val="22"/>
        </w:rPr>
        <w:t>University</w:t>
      </w:r>
      <w:r w:rsidR="00D13905" w:rsidRPr="004B6DE1">
        <w:rPr>
          <w:rFonts w:ascii="Arial" w:hAnsi="Arial" w:cs="Arial"/>
          <w:sz w:val="22"/>
          <w:szCs w:val="22"/>
        </w:rPr>
        <w:t xml:space="preserve"> at any time.</w:t>
      </w:r>
      <w:r w:rsidR="00EF47CC" w:rsidRPr="004B6DE1">
        <w:rPr>
          <w:rFonts w:ascii="Arial" w:hAnsi="Arial" w:cs="Arial"/>
          <w:color w:val="000000"/>
          <w:sz w:val="22"/>
          <w:szCs w:val="22"/>
        </w:rPr>
        <w:t xml:space="preserve"> </w:t>
      </w:r>
      <w:r w:rsidR="00EF47CC" w:rsidRPr="004B6DE1">
        <w:rPr>
          <w:rFonts w:ascii="Arial" w:hAnsi="Arial" w:cs="Arial"/>
          <w:sz w:val="22"/>
          <w:szCs w:val="22"/>
        </w:rPr>
        <w:t xml:space="preserve">The </w:t>
      </w:r>
      <w:r w:rsidR="00DC20B5" w:rsidRPr="004B6DE1">
        <w:rPr>
          <w:rFonts w:ascii="Arial" w:hAnsi="Arial" w:cs="Arial"/>
          <w:sz w:val="22"/>
          <w:szCs w:val="22"/>
        </w:rPr>
        <w:t>University</w:t>
      </w:r>
      <w:r w:rsidR="00EF47CC" w:rsidRPr="004B6DE1">
        <w:rPr>
          <w:rFonts w:ascii="Arial" w:hAnsi="Arial" w:cs="Arial"/>
          <w:sz w:val="22"/>
          <w:szCs w:val="22"/>
        </w:rPr>
        <w:t xml:space="preserve"> shall reimburse all reasonable expenses properly and necessarily incurred by </w:t>
      </w:r>
      <w:r w:rsidR="00334C32" w:rsidRPr="004B6DE1">
        <w:rPr>
          <w:rFonts w:ascii="Arial" w:hAnsi="Arial" w:cs="Arial"/>
          <w:sz w:val="22"/>
          <w:szCs w:val="22"/>
        </w:rPr>
        <w:t xml:space="preserve">the </w:t>
      </w:r>
      <w:r w:rsidR="004A6CC3" w:rsidRPr="004B6DE1">
        <w:rPr>
          <w:rFonts w:ascii="Arial" w:hAnsi="Arial" w:cs="Arial"/>
          <w:sz w:val="22"/>
          <w:szCs w:val="22"/>
        </w:rPr>
        <w:t>Consultant</w:t>
      </w:r>
      <w:r w:rsidR="00334C32" w:rsidRPr="004B6DE1">
        <w:rPr>
          <w:rFonts w:ascii="Arial" w:hAnsi="Arial" w:cs="Arial"/>
          <w:sz w:val="22"/>
          <w:szCs w:val="22"/>
        </w:rPr>
        <w:t xml:space="preserve"> </w:t>
      </w:r>
      <w:r w:rsidR="00EF47CC" w:rsidRPr="004B6DE1">
        <w:rPr>
          <w:rFonts w:ascii="Arial" w:hAnsi="Arial" w:cs="Arial"/>
          <w:sz w:val="22"/>
          <w:szCs w:val="22"/>
        </w:rPr>
        <w:t xml:space="preserve">in providing the Services, subject to production of </w:t>
      </w:r>
      <w:r w:rsidR="00CE0A8F">
        <w:rPr>
          <w:rFonts w:ascii="Arial" w:hAnsi="Arial" w:cs="Arial"/>
          <w:sz w:val="22"/>
          <w:szCs w:val="22"/>
        </w:rPr>
        <w:t>suitable evidence and unless expenses have been agreed as inclusive within the Agreement fees.</w:t>
      </w:r>
      <w:r w:rsidR="00EF47CC" w:rsidRPr="004B6DE1">
        <w:rPr>
          <w:rFonts w:ascii="Arial" w:hAnsi="Arial" w:cs="Arial"/>
          <w:sz w:val="22"/>
          <w:szCs w:val="22"/>
        </w:rPr>
        <w:t xml:space="preserve"> </w:t>
      </w:r>
    </w:p>
    <w:p w14:paraId="27AC00BD" w14:textId="77777777" w:rsidR="002D17FB" w:rsidRPr="004B6DE1" w:rsidRDefault="002D17FB" w:rsidP="007A720A">
      <w:pPr>
        <w:pStyle w:val="Level1"/>
        <w:numPr>
          <w:ilvl w:val="0"/>
          <w:numId w:val="0"/>
        </w:numPr>
        <w:spacing w:after="0" w:line="240" w:lineRule="auto"/>
        <w:ind w:left="709"/>
        <w:rPr>
          <w:rFonts w:ascii="Arial" w:hAnsi="Arial" w:cs="Arial"/>
          <w:sz w:val="22"/>
          <w:szCs w:val="22"/>
        </w:rPr>
      </w:pPr>
    </w:p>
    <w:p w14:paraId="3EEBE076" w14:textId="6BC1F097" w:rsidR="00DC5053" w:rsidRDefault="00CF1155" w:rsidP="00CE0A8F">
      <w:pPr>
        <w:pStyle w:val="Level1"/>
        <w:keepNext/>
        <w:tabs>
          <w:tab w:val="clear" w:pos="851"/>
          <w:tab w:val="num" w:pos="709"/>
        </w:tabs>
        <w:spacing w:after="0" w:line="240" w:lineRule="auto"/>
        <w:rPr>
          <w:rStyle w:val="Level1asHeadingtext"/>
          <w:rFonts w:ascii="Arial" w:hAnsi="Arial" w:cs="Arial"/>
          <w:sz w:val="22"/>
          <w:szCs w:val="22"/>
        </w:rPr>
      </w:pPr>
      <w:bookmarkStart w:id="44" w:name="a470280"/>
      <w:r w:rsidRPr="004B6DE1">
        <w:rPr>
          <w:rStyle w:val="Level1asHeadingtext"/>
          <w:rFonts w:ascii="Arial" w:hAnsi="Arial" w:cs="Arial"/>
          <w:sz w:val="22"/>
          <w:szCs w:val="22"/>
        </w:rPr>
        <w:t>Status</w:t>
      </w:r>
      <w:bookmarkEnd w:id="44"/>
      <w:r w:rsidR="00473815" w:rsidRPr="004B6DE1">
        <w:rPr>
          <w:rStyle w:val="Level1asHeadingtext"/>
          <w:rFonts w:ascii="Arial" w:hAnsi="Arial" w:cs="Arial"/>
          <w:sz w:val="22"/>
          <w:szCs w:val="22"/>
        </w:rPr>
        <w:t xml:space="preserve"> </w:t>
      </w:r>
    </w:p>
    <w:p w14:paraId="0A37B5CA" w14:textId="77777777" w:rsidR="00CC54C8" w:rsidRPr="004B6DE1" w:rsidRDefault="00CC54C8" w:rsidP="00CC54C8">
      <w:pPr>
        <w:pStyle w:val="Level1"/>
        <w:keepNext/>
        <w:numPr>
          <w:ilvl w:val="0"/>
          <w:numId w:val="0"/>
        </w:numPr>
        <w:spacing w:after="0" w:line="240" w:lineRule="auto"/>
        <w:ind w:left="851"/>
        <w:rPr>
          <w:rStyle w:val="Level1asHeadingtext"/>
          <w:rFonts w:ascii="Arial" w:hAnsi="Arial" w:cs="Arial"/>
          <w:sz w:val="22"/>
          <w:szCs w:val="22"/>
        </w:rPr>
      </w:pPr>
    </w:p>
    <w:p w14:paraId="7A0EDCB7" w14:textId="1FF63946" w:rsidR="00936AD6" w:rsidRPr="004B6DE1" w:rsidRDefault="00936AD6" w:rsidP="00CE0A8F">
      <w:pPr>
        <w:pStyle w:val="Body"/>
        <w:spacing w:after="0" w:line="240" w:lineRule="auto"/>
        <w:ind w:left="709"/>
        <w:rPr>
          <w:rFonts w:ascii="Arial" w:hAnsi="Arial" w:cs="Arial"/>
          <w:sz w:val="22"/>
          <w:szCs w:val="22"/>
        </w:rPr>
      </w:pPr>
      <w:r w:rsidRPr="004B6DE1">
        <w:rPr>
          <w:rFonts w:ascii="Arial" w:hAnsi="Arial" w:cs="Arial"/>
          <w:sz w:val="22"/>
          <w:szCs w:val="22"/>
        </w:rPr>
        <w:t xml:space="preserve">The relationship of the </w:t>
      </w:r>
      <w:r w:rsidR="004A6CC3" w:rsidRPr="004B6DE1">
        <w:rPr>
          <w:rFonts w:ascii="Arial" w:hAnsi="Arial" w:cs="Arial"/>
          <w:sz w:val="22"/>
          <w:szCs w:val="22"/>
        </w:rPr>
        <w:t>Consultant</w:t>
      </w:r>
      <w:r w:rsidRPr="004B6DE1">
        <w:rPr>
          <w:rFonts w:ascii="Arial" w:hAnsi="Arial" w:cs="Arial"/>
          <w:sz w:val="22"/>
          <w:szCs w:val="22"/>
        </w:rPr>
        <w:t xml:space="preserve"> to the </w:t>
      </w:r>
      <w:r w:rsidR="00DC20B5" w:rsidRPr="004B6DE1">
        <w:rPr>
          <w:rFonts w:ascii="Arial" w:hAnsi="Arial" w:cs="Arial"/>
          <w:sz w:val="22"/>
          <w:szCs w:val="22"/>
        </w:rPr>
        <w:t>University</w:t>
      </w:r>
      <w:r w:rsidRPr="004B6DE1">
        <w:rPr>
          <w:rFonts w:ascii="Arial" w:hAnsi="Arial" w:cs="Arial"/>
          <w:sz w:val="22"/>
          <w:szCs w:val="22"/>
        </w:rPr>
        <w:t xml:space="preserve"> will be that of independent </w:t>
      </w:r>
      <w:r w:rsidR="004A6CC3" w:rsidRPr="004B6DE1">
        <w:rPr>
          <w:rFonts w:ascii="Arial" w:hAnsi="Arial" w:cs="Arial"/>
          <w:sz w:val="22"/>
          <w:szCs w:val="22"/>
        </w:rPr>
        <w:t>Consultant</w:t>
      </w:r>
      <w:r w:rsidRPr="004B6DE1">
        <w:rPr>
          <w:rFonts w:ascii="Arial" w:hAnsi="Arial" w:cs="Arial"/>
          <w:sz w:val="22"/>
          <w:szCs w:val="22"/>
        </w:rPr>
        <w:t xml:space="preserve"> and nothing in this Agreement shall render it (nor </w:t>
      </w:r>
      <w:r w:rsidR="00CE0A8F">
        <w:rPr>
          <w:rFonts w:ascii="Arial" w:hAnsi="Arial" w:cs="Arial"/>
          <w:sz w:val="22"/>
          <w:szCs w:val="22"/>
        </w:rPr>
        <w:t>any</w:t>
      </w:r>
      <w:r w:rsidRPr="004B6DE1">
        <w:rPr>
          <w:rFonts w:ascii="Arial" w:hAnsi="Arial" w:cs="Arial"/>
          <w:sz w:val="22"/>
          <w:szCs w:val="22"/>
        </w:rPr>
        <w:t xml:space="preserve"> Individual) an employee, worker, agent or partner of the </w:t>
      </w:r>
      <w:r w:rsidR="00DC20B5" w:rsidRPr="004B6DE1">
        <w:rPr>
          <w:rFonts w:ascii="Arial" w:hAnsi="Arial" w:cs="Arial"/>
          <w:sz w:val="22"/>
          <w:szCs w:val="22"/>
        </w:rPr>
        <w:t>University</w:t>
      </w:r>
      <w:r w:rsidR="00CE0A8F">
        <w:rPr>
          <w:rFonts w:ascii="Arial" w:hAnsi="Arial" w:cs="Arial"/>
          <w:sz w:val="22"/>
          <w:szCs w:val="22"/>
        </w:rPr>
        <w:t>.</w:t>
      </w:r>
    </w:p>
    <w:p w14:paraId="567B1E40" w14:textId="77777777" w:rsidR="00CE0A8F" w:rsidRDefault="00CE0A8F" w:rsidP="004B6DE1">
      <w:pPr>
        <w:pStyle w:val="Body"/>
        <w:spacing w:after="0" w:line="240" w:lineRule="auto"/>
        <w:rPr>
          <w:rFonts w:ascii="Arial" w:hAnsi="Arial" w:cs="Arial"/>
          <w:sz w:val="22"/>
          <w:szCs w:val="22"/>
        </w:rPr>
      </w:pPr>
    </w:p>
    <w:p w14:paraId="27364E1F" w14:textId="7469438D" w:rsidR="00936AD6" w:rsidRPr="004B6DE1" w:rsidRDefault="00936AD6" w:rsidP="00CE0A8F">
      <w:pPr>
        <w:pStyle w:val="Body"/>
        <w:spacing w:after="0" w:line="240" w:lineRule="auto"/>
        <w:ind w:left="709"/>
        <w:rPr>
          <w:rFonts w:ascii="Arial" w:hAnsi="Arial" w:cs="Arial"/>
          <w:sz w:val="22"/>
          <w:szCs w:val="22"/>
        </w:rPr>
      </w:pPr>
      <w:r w:rsidRPr="004B6DE1">
        <w:rPr>
          <w:rFonts w:ascii="Arial" w:hAnsi="Arial" w:cs="Arial"/>
          <w:sz w:val="22"/>
          <w:szCs w:val="22"/>
        </w:rPr>
        <w:t xml:space="preserve">This Agreement constitutes a contract for the provision of services and not a contract of employment and accordingly the </w:t>
      </w:r>
      <w:r w:rsidR="004A6CC3" w:rsidRPr="004B6DE1">
        <w:rPr>
          <w:rFonts w:ascii="Arial" w:hAnsi="Arial" w:cs="Arial"/>
          <w:sz w:val="22"/>
          <w:szCs w:val="22"/>
        </w:rPr>
        <w:t>Consultant</w:t>
      </w:r>
      <w:r w:rsidRPr="004B6DE1">
        <w:rPr>
          <w:rFonts w:ascii="Arial" w:hAnsi="Arial" w:cs="Arial"/>
          <w:sz w:val="22"/>
          <w:szCs w:val="22"/>
        </w:rPr>
        <w:t xml:space="preserve"> shall be fully responsible for and shall indemnify the </w:t>
      </w:r>
      <w:r w:rsidR="00DC20B5" w:rsidRPr="004B6DE1">
        <w:rPr>
          <w:rFonts w:ascii="Arial" w:hAnsi="Arial" w:cs="Arial"/>
          <w:sz w:val="22"/>
          <w:szCs w:val="22"/>
        </w:rPr>
        <w:t>University</w:t>
      </w:r>
      <w:r w:rsidRPr="004B6DE1">
        <w:rPr>
          <w:rFonts w:ascii="Arial" w:hAnsi="Arial" w:cs="Arial"/>
          <w:sz w:val="22"/>
          <w:szCs w:val="22"/>
        </w:rPr>
        <w:t xml:space="preserve"> for and in respect of:</w:t>
      </w:r>
    </w:p>
    <w:p w14:paraId="2012F01B" w14:textId="77777777" w:rsidR="00CE0A8F" w:rsidRDefault="00936AD6" w:rsidP="00CE0A8F">
      <w:pPr>
        <w:pStyle w:val="aDefinition"/>
        <w:numPr>
          <w:ilvl w:val="0"/>
          <w:numId w:val="31"/>
        </w:numPr>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any income tax, National Insurance and social security contributions and any other liability, deduction, contribution, assessment or claim arising from or made in connection with either the performance of the Services</w:t>
      </w:r>
      <w:r w:rsidR="00CE0A8F">
        <w:rPr>
          <w:rFonts w:ascii="Arial" w:hAnsi="Arial" w:cs="Arial"/>
          <w:sz w:val="22"/>
          <w:szCs w:val="22"/>
        </w:rPr>
        <w:t xml:space="preserve">. </w:t>
      </w:r>
    </w:p>
    <w:p w14:paraId="695FB5A1" w14:textId="05516EC3" w:rsidR="00936AD6" w:rsidRPr="004B6DE1" w:rsidRDefault="00936AD6" w:rsidP="00CE0A8F">
      <w:pPr>
        <w:pStyle w:val="aDefinition"/>
        <w:numPr>
          <w:ilvl w:val="0"/>
          <w:numId w:val="31"/>
        </w:numPr>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shall further indemnify the </w:t>
      </w:r>
      <w:r w:rsidR="00DC20B5" w:rsidRPr="004B6DE1">
        <w:rPr>
          <w:rFonts w:ascii="Arial" w:hAnsi="Arial" w:cs="Arial"/>
          <w:sz w:val="22"/>
          <w:szCs w:val="22"/>
        </w:rPr>
        <w:t>University</w:t>
      </w:r>
      <w:r w:rsidRPr="004B6DE1">
        <w:rPr>
          <w:rFonts w:ascii="Arial" w:hAnsi="Arial" w:cs="Arial"/>
          <w:sz w:val="22"/>
          <w:szCs w:val="22"/>
        </w:rPr>
        <w:t xml:space="preserve"> against all reasonable costs, expenses and any penalty, fine or interest incurred or payable by the </w:t>
      </w:r>
      <w:r w:rsidR="00DC20B5" w:rsidRPr="004B6DE1">
        <w:rPr>
          <w:rFonts w:ascii="Arial" w:hAnsi="Arial" w:cs="Arial"/>
          <w:sz w:val="22"/>
          <w:szCs w:val="22"/>
        </w:rPr>
        <w:t>University</w:t>
      </w:r>
      <w:r w:rsidRPr="004B6DE1">
        <w:rPr>
          <w:rFonts w:ascii="Arial" w:hAnsi="Arial" w:cs="Arial"/>
          <w:sz w:val="22"/>
          <w:szCs w:val="22"/>
        </w:rPr>
        <w:t xml:space="preserve"> in connection with or in consequence of any such liability, deduction, con</w:t>
      </w:r>
      <w:r w:rsidR="001A2A01" w:rsidRPr="004B6DE1">
        <w:rPr>
          <w:rFonts w:ascii="Arial" w:hAnsi="Arial" w:cs="Arial"/>
          <w:sz w:val="22"/>
          <w:szCs w:val="22"/>
        </w:rPr>
        <w:t xml:space="preserve">tribution, assessment or claim </w:t>
      </w:r>
      <w:r w:rsidRPr="004B6DE1">
        <w:rPr>
          <w:rFonts w:ascii="Arial" w:hAnsi="Arial" w:cs="Arial"/>
          <w:sz w:val="22"/>
          <w:szCs w:val="22"/>
        </w:rPr>
        <w:t xml:space="preserve">other than where the latter arise out of the </w:t>
      </w:r>
      <w:r w:rsidR="00DC20B5" w:rsidRPr="004B6DE1">
        <w:rPr>
          <w:rFonts w:ascii="Arial" w:hAnsi="Arial" w:cs="Arial"/>
          <w:sz w:val="22"/>
          <w:szCs w:val="22"/>
        </w:rPr>
        <w:t>University</w:t>
      </w:r>
      <w:r w:rsidR="001A2A01" w:rsidRPr="004B6DE1">
        <w:rPr>
          <w:rFonts w:ascii="Arial" w:hAnsi="Arial" w:cs="Arial"/>
          <w:sz w:val="22"/>
          <w:szCs w:val="22"/>
        </w:rPr>
        <w:t>'s negligence or wilful default</w:t>
      </w:r>
      <w:r w:rsidRPr="004B6DE1">
        <w:rPr>
          <w:rFonts w:ascii="Arial" w:hAnsi="Arial" w:cs="Arial"/>
          <w:sz w:val="22"/>
          <w:szCs w:val="22"/>
        </w:rPr>
        <w:t>;</w:t>
      </w:r>
    </w:p>
    <w:p w14:paraId="17C7CE70" w14:textId="525E70CB" w:rsidR="00936AD6" w:rsidRDefault="00936AD6" w:rsidP="00CE0A8F">
      <w:pPr>
        <w:pStyle w:val="aDefinition"/>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 xml:space="preserve">any liability arising from any employment-related claim or any claim based on worker status (including reasonable costs and expenses) brought by </w:t>
      </w:r>
      <w:r w:rsidR="00CE0A8F">
        <w:rPr>
          <w:rFonts w:ascii="Arial" w:hAnsi="Arial" w:cs="Arial"/>
          <w:sz w:val="22"/>
          <w:szCs w:val="22"/>
        </w:rPr>
        <w:t xml:space="preserve">any </w:t>
      </w:r>
      <w:r w:rsidRPr="004B6DE1">
        <w:rPr>
          <w:rFonts w:ascii="Arial" w:hAnsi="Arial" w:cs="Arial"/>
          <w:sz w:val="22"/>
          <w:szCs w:val="22"/>
        </w:rPr>
        <w:t xml:space="preserve">Individual or Substitute against the </w:t>
      </w:r>
      <w:r w:rsidR="00DC20B5" w:rsidRPr="004B6DE1">
        <w:rPr>
          <w:rFonts w:ascii="Arial" w:hAnsi="Arial" w:cs="Arial"/>
          <w:sz w:val="22"/>
          <w:szCs w:val="22"/>
        </w:rPr>
        <w:t>University</w:t>
      </w:r>
      <w:r w:rsidRPr="004B6DE1">
        <w:rPr>
          <w:rFonts w:ascii="Arial" w:hAnsi="Arial" w:cs="Arial"/>
          <w:sz w:val="22"/>
          <w:szCs w:val="22"/>
        </w:rPr>
        <w:t xml:space="preserve"> arising out of or in connection with the provision of the Services.</w:t>
      </w:r>
    </w:p>
    <w:p w14:paraId="5BA8E7CC" w14:textId="77777777" w:rsidR="00CE0A8F" w:rsidRPr="004B6DE1" w:rsidRDefault="00CE0A8F" w:rsidP="00CE0A8F">
      <w:pPr>
        <w:pStyle w:val="Body"/>
        <w:spacing w:after="0" w:line="240" w:lineRule="auto"/>
        <w:ind w:left="720"/>
        <w:rPr>
          <w:rFonts w:ascii="Arial" w:hAnsi="Arial" w:cs="Arial"/>
          <w:sz w:val="22"/>
          <w:szCs w:val="22"/>
        </w:rPr>
      </w:pPr>
    </w:p>
    <w:p w14:paraId="76AD67F1" w14:textId="77777777" w:rsidR="00DC5053" w:rsidRPr="004B6DE1" w:rsidRDefault="00565F93" w:rsidP="00CE0A8F">
      <w:pPr>
        <w:pStyle w:val="Level1"/>
        <w:keepNext/>
        <w:tabs>
          <w:tab w:val="clear" w:pos="851"/>
          <w:tab w:val="num" w:pos="709"/>
        </w:tabs>
        <w:spacing w:after="0" w:line="240" w:lineRule="auto"/>
        <w:rPr>
          <w:rStyle w:val="Level1asHeadingtext"/>
          <w:rFonts w:ascii="Arial" w:hAnsi="Arial" w:cs="Arial"/>
          <w:sz w:val="22"/>
          <w:szCs w:val="22"/>
        </w:rPr>
      </w:pPr>
      <w:bookmarkStart w:id="45" w:name="a792031"/>
      <w:bookmarkStart w:id="46" w:name="a930147"/>
      <w:bookmarkStart w:id="47" w:name="_Toc325030933"/>
      <w:r w:rsidRPr="004B6DE1">
        <w:rPr>
          <w:rStyle w:val="Level1asHeadingtext"/>
          <w:rFonts w:ascii="Arial" w:hAnsi="Arial" w:cs="Arial"/>
          <w:sz w:val="22"/>
          <w:szCs w:val="22"/>
        </w:rPr>
        <w:t>Other A</w:t>
      </w:r>
      <w:r w:rsidR="00CF1155" w:rsidRPr="004B6DE1">
        <w:rPr>
          <w:rStyle w:val="Level1asHeadingtext"/>
          <w:rFonts w:ascii="Arial" w:hAnsi="Arial" w:cs="Arial"/>
          <w:sz w:val="22"/>
          <w:szCs w:val="22"/>
        </w:rPr>
        <w:t>ctivities</w:t>
      </w:r>
      <w:bookmarkEnd w:id="45"/>
      <w:bookmarkEnd w:id="46"/>
      <w:bookmarkEnd w:id="47"/>
      <w:r w:rsidR="00473815" w:rsidRPr="004B6DE1">
        <w:rPr>
          <w:rStyle w:val="Level1asHeadingtext"/>
          <w:rFonts w:ascii="Arial" w:hAnsi="Arial" w:cs="Arial"/>
          <w:sz w:val="22"/>
          <w:szCs w:val="22"/>
        </w:rPr>
        <w:t xml:space="preserve"> </w:t>
      </w:r>
    </w:p>
    <w:p w14:paraId="3D711E16" w14:textId="77777777" w:rsidR="00CE0A8F" w:rsidRDefault="00CE0A8F" w:rsidP="004B6DE1">
      <w:pPr>
        <w:pStyle w:val="Body"/>
        <w:spacing w:after="0" w:line="240" w:lineRule="auto"/>
        <w:rPr>
          <w:rFonts w:ascii="Arial" w:hAnsi="Arial" w:cs="Arial"/>
          <w:sz w:val="22"/>
          <w:szCs w:val="22"/>
        </w:rPr>
      </w:pPr>
    </w:p>
    <w:p w14:paraId="7579915E" w14:textId="379BFE58" w:rsidR="00751E45" w:rsidRPr="004B6DE1" w:rsidRDefault="00334C32" w:rsidP="00CE0A8F">
      <w:pPr>
        <w:pStyle w:val="Body"/>
        <w:spacing w:after="0" w:line="240" w:lineRule="auto"/>
        <w:ind w:left="709"/>
        <w:rPr>
          <w:rFonts w:ascii="Arial" w:hAnsi="Arial" w:cs="Arial"/>
          <w:sz w:val="22"/>
          <w:szCs w:val="22"/>
        </w:rPr>
      </w:pPr>
      <w:r w:rsidRPr="004B6DE1">
        <w:rPr>
          <w:rFonts w:ascii="Arial" w:hAnsi="Arial" w:cs="Arial"/>
          <w:sz w:val="22"/>
          <w:szCs w:val="22"/>
        </w:rPr>
        <w:t xml:space="preserve">Nothing in this </w:t>
      </w:r>
      <w:r w:rsidR="003F64C8" w:rsidRPr="004B6DE1">
        <w:rPr>
          <w:rFonts w:ascii="Arial" w:hAnsi="Arial" w:cs="Arial"/>
          <w:sz w:val="22"/>
          <w:szCs w:val="22"/>
        </w:rPr>
        <w:t>Agreement</w:t>
      </w:r>
      <w:r w:rsidRPr="004B6DE1">
        <w:rPr>
          <w:rFonts w:ascii="Arial" w:hAnsi="Arial" w:cs="Arial"/>
          <w:sz w:val="22"/>
          <w:szCs w:val="22"/>
        </w:rPr>
        <w:t xml:space="preserve"> shall prevent the </w:t>
      </w:r>
      <w:r w:rsidR="004A6CC3" w:rsidRPr="004B6DE1">
        <w:rPr>
          <w:rFonts w:ascii="Arial" w:hAnsi="Arial" w:cs="Arial"/>
          <w:sz w:val="22"/>
          <w:szCs w:val="22"/>
        </w:rPr>
        <w:t>Consultant</w:t>
      </w:r>
      <w:r w:rsidRPr="004B6DE1">
        <w:rPr>
          <w:rFonts w:ascii="Arial" w:hAnsi="Arial" w:cs="Arial"/>
          <w:sz w:val="22"/>
          <w:szCs w:val="22"/>
        </w:rPr>
        <w:t xml:space="preserve"> from being </w:t>
      </w:r>
      <w:r w:rsidR="00D13905" w:rsidRPr="004B6DE1">
        <w:rPr>
          <w:rFonts w:ascii="Arial" w:hAnsi="Arial" w:cs="Arial"/>
          <w:sz w:val="22"/>
          <w:szCs w:val="22"/>
        </w:rPr>
        <w:t xml:space="preserve">engaged, employed or concerned in any other business, trade, profession or </w:t>
      </w:r>
      <w:r w:rsidRPr="004B6DE1">
        <w:rPr>
          <w:rFonts w:ascii="Arial" w:hAnsi="Arial" w:cs="Arial"/>
          <w:sz w:val="22"/>
          <w:szCs w:val="22"/>
        </w:rPr>
        <w:t>occupation during the Engagement provided that:</w:t>
      </w:r>
    </w:p>
    <w:p w14:paraId="53CAB710" w14:textId="3761B76F" w:rsidR="00767ABD" w:rsidRPr="004B6DE1" w:rsidRDefault="0057345E" w:rsidP="00CE0A8F">
      <w:pPr>
        <w:pStyle w:val="aDefinition"/>
        <w:numPr>
          <w:ilvl w:val="0"/>
          <w:numId w:val="37"/>
        </w:numPr>
        <w:spacing w:after="0" w:line="240" w:lineRule="auto"/>
        <w:ind w:left="1276" w:hanging="567"/>
        <w:rPr>
          <w:rFonts w:ascii="Arial" w:hAnsi="Arial" w:cs="Arial"/>
          <w:sz w:val="22"/>
          <w:szCs w:val="22"/>
        </w:rPr>
      </w:pPr>
      <w:r w:rsidRPr="004B6DE1">
        <w:rPr>
          <w:rFonts w:ascii="Arial" w:hAnsi="Arial" w:cs="Arial"/>
          <w:sz w:val="22"/>
          <w:szCs w:val="22"/>
        </w:rPr>
        <w:t>s</w:t>
      </w:r>
      <w:r w:rsidR="00334C32" w:rsidRPr="004B6DE1">
        <w:rPr>
          <w:rFonts w:ascii="Arial" w:hAnsi="Arial" w:cs="Arial"/>
          <w:sz w:val="22"/>
          <w:szCs w:val="22"/>
        </w:rPr>
        <w:t>uch</w:t>
      </w:r>
      <w:r w:rsidR="001A2A01" w:rsidRPr="004B6DE1">
        <w:rPr>
          <w:rFonts w:ascii="Arial" w:hAnsi="Arial" w:cs="Arial"/>
          <w:sz w:val="22"/>
          <w:szCs w:val="22"/>
        </w:rPr>
        <w:t xml:space="preserve"> </w:t>
      </w:r>
      <w:r w:rsidR="00D13905" w:rsidRPr="004B6DE1">
        <w:rPr>
          <w:rFonts w:ascii="Arial" w:hAnsi="Arial" w:cs="Arial"/>
          <w:sz w:val="22"/>
          <w:szCs w:val="22"/>
        </w:rPr>
        <w:t xml:space="preserve">other activity does not </w:t>
      </w:r>
      <w:r w:rsidR="00334C32" w:rsidRPr="004B6DE1">
        <w:rPr>
          <w:rFonts w:ascii="Arial" w:hAnsi="Arial" w:cs="Arial"/>
          <w:sz w:val="22"/>
          <w:szCs w:val="22"/>
        </w:rPr>
        <w:t>cause</w:t>
      </w:r>
      <w:r w:rsidR="00D13905" w:rsidRPr="004B6DE1">
        <w:rPr>
          <w:rFonts w:ascii="Arial" w:hAnsi="Arial" w:cs="Arial"/>
          <w:sz w:val="22"/>
          <w:szCs w:val="22"/>
        </w:rPr>
        <w:t xml:space="preserve"> a </w:t>
      </w:r>
      <w:r w:rsidR="00334C32" w:rsidRPr="004B6DE1">
        <w:rPr>
          <w:rFonts w:ascii="Arial" w:hAnsi="Arial" w:cs="Arial"/>
          <w:sz w:val="22"/>
          <w:szCs w:val="22"/>
        </w:rPr>
        <w:t>breach</w:t>
      </w:r>
      <w:r w:rsidR="001A2A01" w:rsidRPr="004B6DE1">
        <w:rPr>
          <w:rFonts w:ascii="Arial" w:hAnsi="Arial" w:cs="Arial"/>
          <w:sz w:val="22"/>
          <w:szCs w:val="22"/>
        </w:rPr>
        <w:t xml:space="preserve"> </w:t>
      </w:r>
      <w:r w:rsidR="00D13905" w:rsidRPr="004B6DE1">
        <w:rPr>
          <w:rFonts w:ascii="Arial" w:hAnsi="Arial" w:cs="Arial"/>
          <w:sz w:val="22"/>
          <w:szCs w:val="22"/>
        </w:rPr>
        <w:t xml:space="preserve">of </w:t>
      </w:r>
      <w:r w:rsidR="00334C32" w:rsidRPr="004B6DE1">
        <w:rPr>
          <w:rFonts w:ascii="Arial" w:hAnsi="Arial" w:cs="Arial"/>
          <w:sz w:val="22"/>
          <w:szCs w:val="22"/>
        </w:rPr>
        <w:t xml:space="preserve">any </w:t>
      </w:r>
      <w:r w:rsidR="00DC5053" w:rsidRPr="004B6DE1">
        <w:rPr>
          <w:rFonts w:ascii="Arial" w:hAnsi="Arial" w:cs="Arial"/>
          <w:sz w:val="22"/>
          <w:szCs w:val="22"/>
        </w:rPr>
        <w:t xml:space="preserve">the </w:t>
      </w:r>
      <w:r w:rsidR="004A6CC3" w:rsidRPr="004B6DE1">
        <w:rPr>
          <w:rFonts w:ascii="Arial" w:hAnsi="Arial" w:cs="Arial"/>
          <w:sz w:val="22"/>
          <w:szCs w:val="22"/>
        </w:rPr>
        <w:t>Consultant</w:t>
      </w:r>
      <w:r w:rsidR="00334C32" w:rsidRPr="004B6DE1">
        <w:rPr>
          <w:rFonts w:ascii="Arial" w:hAnsi="Arial" w:cs="Arial"/>
          <w:sz w:val="22"/>
          <w:szCs w:val="22"/>
        </w:rPr>
        <w:t xml:space="preserve">'s obligations under this </w:t>
      </w:r>
      <w:r w:rsidR="003F64C8" w:rsidRPr="004B6DE1">
        <w:rPr>
          <w:rFonts w:ascii="Arial" w:hAnsi="Arial" w:cs="Arial"/>
          <w:sz w:val="22"/>
          <w:szCs w:val="22"/>
        </w:rPr>
        <w:t>Agreement</w:t>
      </w:r>
      <w:r w:rsidR="00334C32" w:rsidRPr="004B6DE1">
        <w:rPr>
          <w:rFonts w:ascii="Arial" w:hAnsi="Arial" w:cs="Arial"/>
          <w:sz w:val="22"/>
          <w:szCs w:val="22"/>
        </w:rPr>
        <w:t>;</w:t>
      </w:r>
      <w:r w:rsidR="001A2A01" w:rsidRPr="004B6DE1">
        <w:rPr>
          <w:rFonts w:ascii="Arial" w:hAnsi="Arial" w:cs="Arial"/>
          <w:sz w:val="22"/>
          <w:szCs w:val="22"/>
        </w:rPr>
        <w:t xml:space="preserve"> </w:t>
      </w:r>
      <w:bookmarkStart w:id="48" w:name="a614506"/>
    </w:p>
    <w:p w14:paraId="22DDBAA7" w14:textId="03881C0C" w:rsidR="00751E45" w:rsidRPr="004B6DE1" w:rsidRDefault="00334C32" w:rsidP="00CE0A8F">
      <w:pPr>
        <w:pStyle w:val="aDefinition"/>
        <w:numPr>
          <w:ilvl w:val="0"/>
          <w:numId w:val="37"/>
        </w:numPr>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shall not</w:t>
      </w:r>
      <w:r w:rsidR="00CE0A8F">
        <w:rPr>
          <w:rFonts w:ascii="Arial" w:hAnsi="Arial" w:cs="Arial"/>
          <w:sz w:val="22"/>
          <w:szCs w:val="22"/>
        </w:rPr>
        <w:t xml:space="preserve"> </w:t>
      </w:r>
      <w:r w:rsidRPr="004B6DE1">
        <w:rPr>
          <w:rFonts w:ascii="Arial" w:hAnsi="Arial" w:cs="Arial"/>
          <w:sz w:val="22"/>
          <w:szCs w:val="22"/>
        </w:rPr>
        <w:t xml:space="preserve">engage in any such activity if it relates to a business which is </w:t>
      </w:r>
      <w:proofErr w:type="gramStart"/>
      <w:r w:rsidRPr="004B6DE1">
        <w:rPr>
          <w:rFonts w:ascii="Arial" w:hAnsi="Arial" w:cs="Arial"/>
          <w:sz w:val="22"/>
          <w:szCs w:val="22"/>
        </w:rPr>
        <w:t>similar to</w:t>
      </w:r>
      <w:proofErr w:type="gramEnd"/>
      <w:r w:rsidRPr="004B6DE1">
        <w:rPr>
          <w:rFonts w:ascii="Arial" w:hAnsi="Arial" w:cs="Arial"/>
          <w:sz w:val="22"/>
          <w:szCs w:val="22"/>
        </w:rPr>
        <w:t xml:space="preserve"> or in any way competitive w</w:t>
      </w:r>
      <w:r w:rsidR="001A2A01" w:rsidRPr="004B6DE1">
        <w:rPr>
          <w:rFonts w:ascii="Arial" w:hAnsi="Arial" w:cs="Arial"/>
          <w:sz w:val="22"/>
          <w:szCs w:val="22"/>
        </w:rPr>
        <w:t xml:space="preserve">ith the Business of the </w:t>
      </w:r>
      <w:r w:rsidR="00DC20B5" w:rsidRPr="004B6DE1">
        <w:rPr>
          <w:rFonts w:ascii="Arial" w:hAnsi="Arial" w:cs="Arial"/>
          <w:sz w:val="22"/>
          <w:szCs w:val="22"/>
        </w:rPr>
        <w:t>University</w:t>
      </w:r>
      <w:r w:rsidR="001A2A01" w:rsidRPr="004B6DE1">
        <w:rPr>
          <w:rFonts w:ascii="Arial" w:hAnsi="Arial" w:cs="Arial"/>
          <w:sz w:val="22"/>
          <w:szCs w:val="22"/>
        </w:rPr>
        <w:t xml:space="preserve"> </w:t>
      </w:r>
      <w:r w:rsidRPr="004B6DE1">
        <w:rPr>
          <w:rFonts w:ascii="Arial" w:hAnsi="Arial" w:cs="Arial"/>
          <w:sz w:val="22"/>
          <w:szCs w:val="22"/>
        </w:rPr>
        <w:t xml:space="preserve">without the prior written consent of the </w:t>
      </w:r>
      <w:r w:rsidR="00DC20B5" w:rsidRPr="004B6DE1">
        <w:rPr>
          <w:rFonts w:ascii="Arial" w:hAnsi="Arial" w:cs="Arial"/>
          <w:sz w:val="22"/>
          <w:szCs w:val="22"/>
        </w:rPr>
        <w:t>University</w:t>
      </w:r>
      <w:r w:rsidRPr="004B6DE1">
        <w:rPr>
          <w:rFonts w:ascii="Arial" w:hAnsi="Arial" w:cs="Arial"/>
          <w:sz w:val="22"/>
          <w:szCs w:val="22"/>
        </w:rPr>
        <w:t>; and</w:t>
      </w:r>
    </w:p>
    <w:p w14:paraId="2F4E6A57" w14:textId="4F4C6C04" w:rsidR="00751E45" w:rsidRDefault="00334C32" w:rsidP="00CE0A8F">
      <w:pPr>
        <w:pStyle w:val="aDefinition"/>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shall give priority to the provision of the Services to the </w:t>
      </w:r>
      <w:r w:rsidR="00DC20B5" w:rsidRPr="004B6DE1">
        <w:rPr>
          <w:rFonts w:ascii="Arial" w:hAnsi="Arial" w:cs="Arial"/>
          <w:sz w:val="22"/>
          <w:szCs w:val="22"/>
        </w:rPr>
        <w:t>University</w:t>
      </w:r>
      <w:r w:rsidR="001A2A01" w:rsidRPr="004B6DE1">
        <w:rPr>
          <w:rFonts w:ascii="Arial" w:hAnsi="Arial" w:cs="Arial"/>
          <w:sz w:val="22"/>
          <w:szCs w:val="22"/>
        </w:rPr>
        <w:t xml:space="preserve"> </w:t>
      </w:r>
      <w:proofErr w:type="gramStart"/>
      <w:r w:rsidRPr="004B6DE1">
        <w:rPr>
          <w:rFonts w:ascii="Arial" w:hAnsi="Arial" w:cs="Arial"/>
          <w:sz w:val="22"/>
          <w:szCs w:val="22"/>
        </w:rPr>
        <w:t>during the course of</w:t>
      </w:r>
      <w:proofErr w:type="gramEnd"/>
      <w:r w:rsidRPr="004B6DE1">
        <w:rPr>
          <w:rFonts w:ascii="Arial" w:hAnsi="Arial" w:cs="Arial"/>
          <w:sz w:val="22"/>
          <w:szCs w:val="22"/>
        </w:rPr>
        <w:t xml:space="preserve"> the Engagemen</w:t>
      </w:r>
      <w:r w:rsidR="00CE0A8F">
        <w:rPr>
          <w:rFonts w:ascii="Arial" w:hAnsi="Arial" w:cs="Arial"/>
          <w:sz w:val="22"/>
          <w:szCs w:val="22"/>
        </w:rPr>
        <w:t>t.</w:t>
      </w:r>
    </w:p>
    <w:p w14:paraId="41D8C0D3" w14:textId="77777777" w:rsidR="00CE0A8F" w:rsidRPr="004B6DE1" w:rsidRDefault="00CE0A8F" w:rsidP="00CE0A8F">
      <w:pPr>
        <w:pStyle w:val="aDefinition"/>
        <w:numPr>
          <w:ilvl w:val="0"/>
          <w:numId w:val="0"/>
        </w:numPr>
        <w:spacing w:after="0" w:line="240" w:lineRule="auto"/>
        <w:ind w:left="851"/>
        <w:rPr>
          <w:rFonts w:ascii="Arial" w:hAnsi="Arial" w:cs="Arial"/>
          <w:sz w:val="22"/>
          <w:szCs w:val="22"/>
        </w:rPr>
      </w:pPr>
    </w:p>
    <w:p w14:paraId="6E5264FE" w14:textId="698216AD" w:rsidR="00DC5053" w:rsidRPr="004B6DE1" w:rsidRDefault="00CF1155" w:rsidP="00CE0A8F">
      <w:pPr>
        <w:pStyle w:val="Level1"/>
        <w:keepNext/>
        <w:tabs>
          <w:tab w:val="clear" w:pos="851"/>
          <w:tab w:val="num" w:pos="709"/>
        </w:tabs>
        <w:spacing w:after="0" w:line="240" w:lineRule="auto"/>
        <w:rPr>
          <w:rStyle w:val="Level1asHeadingtext"/>
          <w:rFonts w:ascii="Arial" w:hAnsi="Arial" w:cs="Arial"/>
          <w:sz w:val="22"/>
          <w:szCs w:val="22"/>
        </w:rPr>
      </w:pPr>
      <w:bookmarkStart w:id="49" w:name="a229225"/>
      <w:bookmarkStart w:id="50" w:name="_Toc325030934"/>
      <w:r w:rsidRPr="004B6DE1">
        <w:rPr>
          <w:rStyle w:val="Level1asHeadingtext"/>
          <w:rFonts w:ascii="Arial" w:hAnsi="Arial" w:cs="Arial"/>
          <w:sz w:val="22"/>
          <w:szCs w:val="22"/>
        </w:rPr>
        <w:t xml:space="preserve">Confidential </w:t>
      </w:r>
      <w:r w:rsidR="00CE0A8F">
        <w:rPr>
          <w:rStyle w:val="Level1asHeadingtext"/>
          <w:rFonts w:ascii="Arial" w:hAnsi="Arial" w:cs="Arial"/>
          <w:sz w:val="22"/>
          <w:szCs w:val="22"/>
        </w:rPr>
        <w:t>I</w:t>
      </w:r>
      <w:r w:rsidRPr="004B6DE1">
        <w:rPr>
          <w:rStyle w:val="Level1asHeadingtext"/>
          <w:rFonts w:ascii="Arial" w:hAnsi="Arial" w:cs="Arial"/>
          <w:sz w:val="22"/>
          <w:szCs w:val="22"/>
        </w:rPr>
        <w:t xml:space="preserve">nformation and </w:t>
      </w:r>
      <w:bookmarkEnd w:id="49"/>
      <w:bookmarkEnd w:id="50"/>
      <w:r w:rsidR="00DC20B5" w:rsidRPr="004B6DE1">
        <w:rPr>
          <w:rStyle w:val="Level1asHeadingtext"/>
          <w:rFonts w:ascii="Arial" w:hAnsi="Arial" w:cs="Arial"/>
          <w:sz w:val="22"/>
          <w:szCs w:val="22"/>
        </w:rPr>
        <w:t>University</w:t>
      </w:r>
      <w:r w:rsidR="00DC5053" w:rsidRPr="004B6DE1">
        <w:rPr>
          <w:rStyle w:val="Level1asHeadingtext"/>
          <w:rFonts w:ascii="Arial" w:hAnsi="Arial" w:cs="Arial"/>
          <w:sz w:val="22"/>
          <w:szCs w:val="22"/>
        </w:rPr>
        <w:t xml:space="preserve"> P</w:t>
      </w:r>
      <w:r w:rsidRPr="004B6DE1">
        <w:rPr>
          <w:rStyle w:val="Level1asHeadingtext"/>
          <w:rFonts w:ascii="Arial" w:hAnsi="Arial" w:cs="Arial"/>
          <w:sz w:val="22"/>
          <w:szCs w:val="22"/>
        </w:rPr>
        <w:t>roperty</w:t>
      </w:r>
      <w:bookmarkEnd w:id="48"/>
      <w:r w:rsidR="00473815" w:rsidRPr="004B6DE1">
        <w:rPr>
          <w:rStyle w:val="Level1asHeadingtext"/>
          <w:rFonts w:ascii="Arial" w:hAnsi="Arial" w:cs="Arial"/>
          <w:sz w:val="22"/>
          <w:szCs w:val="22"/>
        </w:rPr>
        <w:t xml:space="preserve"> </w:t>
      </w:r>
      <w:bookmarkStart w:id="51" w:name="a195660"/>
    </w:p>
    <w:p w14:paraId="07D6C506" w14:textId="77777777" w:rsidR="00CE0A8F" w:rsidRDefault="00CE0A8F" w:rsidP="004B6DE1">
      <w:pPr>
        <w:pStyle w:val="Level1"/>
        <w:numPr>
          <w:ilvl w:val="0"/>
          <w:numId w:val="0"/>
        </w:numPr>
        <w:spacing w:after="0" w:line="240" w:lineRule="auto"/>
        <w:rPr>
          <w:rFonts w:ascii="Arial" w:hAnsi="Arial" w:cs="Arial"/>
          <w:sz w:val="22"/>
          <w:szCs w:val="22"/>
        </w:rPr>
      </w:pPr>
    </w:p>
    <w:p w14:paraId="69F958DC" w14:textId="33D1C3BC" w:rsidR="00751E45" w:rsidRDefault="00334C32" w:rsidP="00CE0A8F">
      <w:pPr>
        <w:pStyle w:val="Level1"/>
        <w:numPr>
          <w:ilvl w:val="0"/>
          <w:numId w:val="0"/>
        </w:numPr>
        <w:spacing w:after="0" w:line="240" w:lineRule="auto"/>
        <w:ind w:left="709"/>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acknowledges that in the course of the </w:t>
      </w:r>
      <w:r w:rsidR="00CE0A8F">
        <w:rPr>
          <w:rFonts w:ascii="Arial" w:hAnsi="Arial" w:cs="Arial"/>
          <w:sz w:val="22"/>
          <w:szCs w:val="22"/>
        </w:rPr>
        <w:t xml:space="preserve">Agreement </w:t>
      </w:r>
      <w:r w:rsidRPr="004B6DE1">
        <w:rPr>
          <w:rFonts w:ascii="Arial" w:hAnsi="Arial" w:cs="Arial"/>
          <w:sz w:val="22"/>
          <w:szCs w:val="22"/>
        </w:rPr>
        <w:t xml:space="preserve">it </w:t>
      </w:r>
      <w:r w:rsidR="00CE0A8F">
        <w:rPr>
          <w:rFonts w:ascii="Arial" w:hAnsi="Arial" w:cs="Arial"/>
          <w:sz w:val="22"/>
          <w:szCs w:val="22"/>
        </w:rPr>
        <w:t xml:space="preserve">the Consultant’s Personnel </w:t>
      </w:r>
      <w:r w:rsidRPr="004B6DE1">
        <w:rPr>
          <w:rFonts w:ascii="Arial" w:hAnsi="Arial" w:cs="Arial"/>
          <w:sz w:val="22"/>
          <w:szCs w:val="22"/>
        </w:rPr>
        <w:t xml:space="preserve">will have access to Confidential Information. The </w:t>
      </w:r>
      <w:r w:rsidR="004A6CC3" w:rsidRPr="004B6DE1">
        <w:rPr>
          <w:rFonts w:ascii="Arial" w:hAnsi="Arial" w:cs="Arial"/>
          <w:sz w:val="22"/>
          <w:szCs w:val="22"/>
        </w:rPr>
        <w:t>Consultant</w:t>
      </w:r>
      <w:r w:rsidRPr="004B6DE1">
        <w:rPr>
          <w:rFonts w:ascii="Arial" w:hAnsi="Arial" w:cs="Arial"/>
          <w:sz w:val="22"/>
          <w:szCs w:val="22"/>
        </w:rPr>
        <w:t xml:space="preserve"> has therefore agreed to accept the restrictions in this clause.</w:t>
      </w:r>
    </w:p>
    <w:p w14:paraId="114EE322" w14:textId="77777777" w:rsidR="00CE0A8F" w:rsidRPr="004B6DE1" w:rsidRDefault="00CE0A8F" w:rsidP="00CE0A8F">
      <w:pPr>
        <w:pStyle w:val="Level1"/>
        <w:numPr>
          <w:ilvl w:val="0"/>
          <w:numId w:val="0"/>
        </w:numPr>
        <w:spacing w:after="0" w:line="240" w:lineRule="auto"/>
        <w:ind w:left="709"/>
        <w:rPr>
          <w:rFonts w:ascii="Arial" w:hAnsi="Arial" w:cs="Arial"/>
          <w:sz w:val="22"/>
          <w:szCs w:val="22"/>
        </w:rPr>
      </w:pPr>
    </w:p>
    <w:p w14:paraId="47E4F28E" w14:textId="3D0C2820" w:rsidR="00D13905" w:rsidRDefault="00334C32" w:rsidP="00CE0A8F">
      <w:pPr>
        <w:pStyle w:val="Body"/>
        <w:spacing w:after="0" w:line="240" w:lineRule="auto"/>
        <w:ind w:left="709"/>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shall not</w:t>
      </w:r>
      <w:r w:rsidR="00CE0A8F">
        <w:rPr>
          <w:rFonts w:ascii="Arial" w:hAnsi="Arial" w:cs="Arial"/>
          <w:sz w:val="22"/>
          <w:szCs w:val="22"/>
        </w:rPr>
        <w:t xml:space="preserve"> </w:t>
      </w:r>
      <w:r w:rsidRPr="004B6DE1">
        <w:rPr>
          <w:rFonts w:ascii="Arial" w:hAnsi="Arial" w:cs="Arial"/>
          <w:sz w:val="22"/>
          <w:szCs w:val="22"/>
        </w:rPr>
        <w:t xml:space="preserve">(except in the proper course of its duties), either during the Engagement or at any time after the Termination Date, use or disclose to any third party (and shall use its best endeavours to prevent the publication and disclosure of) any Confidential Information. </w:t>
      </w:r>
      <w:bookmarkEnd w:id="51"/>
    </w:p>
    <w:p w14:paraId="166C2F44" w14:textId="77777777" w:rsidR="00CE0A8F" w:rsidRPr="004B6DE1" w:rsidRDefault="00CE0A8F" w:rsidP="00CE0A8F">
      <w:pPr>
        <w:pStyle w:val="Body"/>
        <w:spacing w:after="0" w:line="240" w:lineRule="auto"/>
        <w:ind w:left="709"/>
        <w:rPr>
          <w:rFonts w:ascii="Arial" w:hAnsi="Arial" w:cs="Arial"/>
          <w:sz w:val="22"/>
          <w:szCs w:val="22"/>
        </w:rPr>
      </w:pPr>
    </w:p>
    <w:p w14:paraId="0E090F74" w14:textId="785DB5ED" w:rsidR="001A2A01" w:rsidRDefault="00D13905" w:rsidP="00CE0A8F">
      <w:pPr>
        <w:pStyle w:val="Body"/>
        <w:spacing w:after="0" w:line="240" w:lineRule="auto"/>
        <w:ind w:left="709"/>
        <w:rPr>
          <w:rFonts w:ascii="Arial" w:hAnsi="Arial" w:cs="Arial"/>
          <w:sz w:val="22"/>
          <w:szCs w:val="22"/>
        </w:rPr>
      </w:pPr>
      <w:r w:rsidRPr="004B6DE1">
        <w:rPr>
          <w:rFonts w:ascii="Arial" w:hAnsi="Arial" w:cs="Arial"/>
          <w:sz w:val="22"/>
          <w:szCs w:val="22"/>
        </w:rPr>
        <w:t xml:space="preserve">All documents, manuals, hardware and software provided by </w:t>
      </w:r>
      <w:r w:rsidR="00DC5053" w:rsidRPr="004B6DE1">
        <w:rPr>
          <w:rFonts w:ascii="Arial" w:hAnsi="Arial" w:cs="Arial"/>
          <w:sz w:val="22"/>
          <w:szCs w:val="22"/>
        </w:rPr>
        <w:t xml:space="preserve">the </w:t>
      </w:r>
      <w:r w:rsidR="00DC20B5" w:rsidRPr="004B6DE1">
        <w:rPr>
          <w:rFonts w:ascii="Arial" w:hAnsi="Arial" w:cs="Arial"/>
          <w:sz w:val="22"/>
          <w:szCs w:val="22"/>
        </w:rPr>
        <w:t>University</w:t>
      </w:r>
      <w:r w:rsidRPr="004B6DE1">
        <w:rPr>
          <w:rFonts w:ascii="Arial" w:hAnsi="Arial" w:cs="Arial"/>
          <w:sz w:val="22"/>
          <w:szCs w:val="22"/>
        </w:rPr>
        <w:t xml:space="preserve">, and any data or documents (including copies) produced, maintained or stored on </w:t>
      </w:r>
      <w:r w:rsidR="00DC5053" w:rsidRPr="004B6DE1">
        <w:rPr>
          <w:rFonts w:ascii="Arial" w:hAnsi="Arial" w:cs="Arial"/>
          <w:sz w:val="22"/>
          <w:szCs w:val="22"/>
        </w:rPr>
        <w:t xml:space="preserve">the </w:t>
      </w:r>
      <w:r w:rsidR="00DC20B5" w:rsidRPr="004B6DE1">
        <w:rPr>
          <w:rFonts w:ascii="Arial" w:hAnsi="Arial" w:cs="Arial"/>
          <w:sz w:val="22"/>
          <w:szCs w:val="22"/>
        </w:rPr>
        <w:t>University</w:t>
      </w:r>
      <w:r w:rsidRPr="004B6DE1">
        <w:rPr>
          <w:rFonts w:ascii="Arial" w:hAnsi="Arial" w:cs="Arial"/>
          <w:sz w:val="22"/>
          <w:szCs w:val="22"/>
        </w:rPr>
        <w:t xml:space="preserve">’s computer systems or other electronic equipment (including mobile phones if provided by </w:t>
      </w:r>
      <w:r w:rsidR="00DC5053" w:rsidRPr="004B6DE1">
        <w:rPr>
          <w:rFonts w:ascii="Arial" w:hAnsi="Arial" w:cs="Arial"/>
          <w:sz w:val="22"/>
          <w:szCs w:val="22"/>
        </w:rPr>
        <w:t xml:space="preserve">the </w:t>
      </w:r>
      <w:r w:rsidR="00DC20B5" w:rsidRPr="004B6DE1">
        <w:rPr>
          <w:rFonts w:ascii="Arial" w:hAnsi="Arial" w:cs="Arial"/>
          <w:sz w:val="22"/>
          <w:szCs w:val="22"/>
        </w:rPr>
        <w:t>University</w:t>
      </w:r>
      <w:r w:rsidRPr="004B6DE1">
        <w:rPr>
          <w:rFonts w:ascii="Arial" w:hAnsi="Arial" w:cs="Arial"/>
          <w:sz w:val="22"/>
          <w:szCs w:val="22"/>
        </w:rPr>
        <w:t xml:space="preserve">), remain the property of </w:t>
      </w:r>
      <w:r w:rsidR="00DC5053" w:rsidRPr="004B6DE1">
        <w:rPr>
          <w:rFonts w:ascii="Arial" w:hAnsi="Arial" w:cs="Arial"/>
          <w:sz w:val="22"/>
          <w:szCs w:val="22"/>
        </w:rPr>
        <w:t xml:space="preserve">the </w:t>
      </w:r>
      <w:r w:rsidR="00DC20B5" w:rsidRPr="004B6DE1">
        <w:rPr>
          <w:rFonts w:ascii="Arial" w:hAnsi="Arial" w:cs="Arial"/>
          <w:sz w:val="22"/>
          <w:szCs w:val="22"/>
        </w:rPr>
        <w:t>University</w:t>
      </w:r>
      <w:r w:rsidRPr="004B6DE1">
        <w:rPr>
          <w:rFonts w:ascii="Arial" w:hAnsi="Arial" w:cs="Arial"/>
          <w:sz w:val="22"/>
          <w:szCs w:val="22"/>
        </w:rPr>
        <w:t xml:space="preserve">. </w:t>
      </w:r>
      <w:r w:rsidR="001A2A01" w:rsidRPr="004B6DE1">
        <w:rPr>
          <w:rFonts w:ascii="Arial" w:hAnsi="Arial" w:cs="Arial"/>
          <w:sz w:val="22"/>
          <w:szCs w:val="22"/>
        </w:rPr>
        <w:t xml:space="preserve">At any stage during the Engagement, the </w:t>
      </w:r>
      <w:r w:rsidR="004A6CC3" w:rsidRPr="004B6DE1">
        <w:rPr>
          <w:rFonts w:ascii="Arial" w:hAnsi="Arial" w:cs="Arial"/>
          <w:sz w:val="22"/>
          <w:szCs w:val="22"/>
        </w:rPr>
        <w:t>Consultant</w:t>
      </w:r>
      <w:r w:rsidR="001A2A01" w:rsidRPr="004B6DE1">
        <w:rPr>
          <w:rFonts w:ascii="Arial" w:hAnsi="Arial" w:cs="Arial"/>
          <w:sz w:val="22"/>
          <w:szCs w:val="22"/>
        </w:rPr>
        <w:t xml:space="preserve"> will promptly on request return to the </w:t>
      </w:r>
      <w:r w:rsidR="00DC20B5" w:rsidRPr="004B6DE1">
        <w:rPr>
          <w:rFonts w:ascii="Arial" w:hAnsi="Arial" w:cs="Arial"/>
          <w:sz w:val="22"/>
          <w:szCs w:val="22"/>
        </w:rPr>
        <w:t>University</w:t>
      </w:r>
      <w:r w:rsidR="001A2A01" w:rsidRPr="004B6DE1">
        <w:rPr>
          <w:rFonts w:ascii="Arial" w:hAnsi="Arial" w:cs="Arial"/>
          <w:sz w:val="22"/>
          <w:szCs w:val="22"/>
        </w:rPr>
        <w:t xml:space="preserve"> all and any </w:t>
      </w:r>
      <w:r w:rsidR="00DC20B5" w:rsidRPr="004B6DE1">
        <w:rPr>
          <w:rFonts w:ascii="Arial" w:hAnsi="Arial" w:cs="Arial"/>
          <w:sz w:val="22"/>
          <w:szCs w:val="22"/>
        </w:rPr>
        <w:t>University</w:t>
      </w:r>
      <w:r w:rsidR="001A2A01" w:rsidRPr="004B6DE1">
        <w:rPr>
          <w:rFonts w:ascii="Arial" w:hAnsi="Arial" w:cs="Arial"/>
          <w:sz w:val="22"/>
          <w:szCs w:val="22"/>
        </w:rPr>
        <w:t xml:space="preserve"> Property in its or the Individual's possession.</w:t>
      </w:r>
    </w:p>
    <w:p w14:paraId="26647EB5" w14:textId="77777777" w:rsidR="00CE0A8F" w:rsidRPr="004B6DE1" w:rsidRDefault="00CE0A8F" w:rsidP="004B6DE1">
      <w:pPr>
        <w:pStyle w:val="Body"/>
        <w:spacing w:after="0" w:line="240" w:lineRule="auto"/>
        <w:rPr>
          <w:rFonts w:ascii="Arial" w:hAnsi="Arial" w:cs="Arial"/>
          <w:sz w:val="22"/>
          <w:szCs w:val="22"/>
        </w:rPr>
      </w:pPr>
    </w:p>
    <w:p w14:paraId="0CA2A039" w14:textId="26695470" w:rsidR="00EF2DA6" w:rsidRPr="00775DB7" w:rsidRDefault="00592F24" w:rsidP="00775DB7">
      <w:pPr>
        <w:pStyle w:val="Level1"/>
        <w:keepNext/>
        <w:tabs>
          <w:tab w:val="clear" w:pos="851"/>
          <w:tab w:val="num" w:pos="709"/>
        </w:tabs>
        <w:spacing w:after="0" w:line="240" w:lineRule="auto"/>
        <w:ind w:left="709" w:hanging="709"/>
        <w:rPr>
          <w:rStyle w:val="Level1asHeadingtext"/>
          <w:rFonts w:ascii="Arial" w:hAnsi="Arial" w:cs="Arial"/>
          <w:sz w:val="22"/>
          <w:szCs w:val="22"/>
        </w:rPr>
      </w:pPr>
      <w:bookmarkStart w:id="52" w:name="a468509"/>
      <w:bookmarkStart w:id="53" w:name="a898103"/>
      <w:bookmarkStart w:id="54" w:name="_Toc325030935"/>
      <w:r w:rsidRPr="00775DB7">
        <w:rPr>
          <w:rStyle w:val="Level1asHeadingtext"/>
          <w:rFonts w:ascii="Arial" w:hAnsi="Arial" w:cs="Arial"/>
          <w:sz w:val="22"/>
          <w:szCs w:val="22"/>
        </w:rPr>
        <w:lastRenderedPageBreak/>
        <w:t>Data P</w:t>
      </w:r>
      <w:r w:rsidR="00CF1155" w:rsidRPr="00775DB7">
        <w:rPr>
          <w:rStyle w:val="Level1asHeadingtext"/>
          <w:rFonts w:ascii="Arial" w:hAnsi="Arial" w:cs="Arial"/>
          <w:sz w:val="22"/>
          <w:szCs w:val="22"/>
        </w:rPr>
        <w:t>rotection</w:t>
      </w:r>
      <w:bookmarkEnd w:id="52"/>
      <w:bookmarkEnd w:id="53"/>
      <w:bookmarkEnd w:id="54"/>
      <w:r w:rsidR="00473815" w:rsidRPr="00775DB7">
        <w:rPr>
          <w:rStyle w:val="Level1asHeadingtext"/>
          <w:rFonts w:ascii="Arial" w:hAnsi="Arial" w:cs="Arial"/>
          <w:sz w:val="22"/>
          <w:szCs w:val="22"/>
        </w:rPr>
        <w:t xml:space="preserve"> </w:t>
      </w:r>
    </w:p>
    <w:p w14:paraId="31D92361" w14:textId="77777777" w:rsidR="00CE0A8F" w:rsidRPr="00775DB7" w:rsidRDefault="00CE0A8F" w:rsidP="00775DB7">
      <w:pPr>
        <w:pStyle w:val="Level1"/>
        <w:keepNext/>
        <w:numPr>
          <w:ilvl w:val="0"/>
          <w:numId w:val="0"/>
        </w:numPr>
        <w:tabs>
          <w:tab w:val="num" w:pos="709"/>
        </w:tabs>
        <w:spacing w:after="0" w:line="240" w:lineRule="auto"/>
        <w:ind w:left="709" w:hanging="709"/>
        <w:rPr>
          <w:rFonts w:ascii="Arial" w:hAnsi="Arial" w:cs="Arial"/>
          <w:b/>
          <w:sz w:val="22"/>
          <w:szCs w:val="22"/>
        </w:rPr>
      </w:pPr>
    </w:p>
    <w:p w14:paraId="55E95E55" w14:textId="2C6CF63B" w:rsidR="00EF2DA6" w:rsidRPr="00775DB7" w:rsidRDefault="00775DB7" w:rsidP="00775DB7">
      <w:pPr>
        <w:pStyle w:val="Level2"/>
        <w:numPr>
          <w:ilvl w:val="0"/>
          <w:numId w:val="0"/>
        </w:numPr>
        <w:tabs>
          <w:tab w:val="num" w:pos="709"/>
        </w:tabs>
        <w:spacing w:after="0" w:line="240" w:lineRule="auto"/>
        <w:ind w:left="709" w:hanging="709"/>
        <w:rPr>
          <w:rFonts w:ascii="Arial" w:eastAsia="Arial" w:hAnsi="Arial" w:cs="Arial"/>
          <w:sz w:val="22"/>
          <w:szCs w:val="22"/>
        </w:rPr>
      </w:pPr>
      <w:r>
        <w:rPr>
          <w:rFonts w:ascii="Arial" w:eastAsia="Arial" w:hAnsi="Arial" w:cs="Arial"/>
          <w:sz w:val="22"/>
          <w:szCs w:val="22"/>
        </w:rPr>
        <w:tab/>
      </w:r>
      <w:r w:rsidR="00EF2DA6" w:rsidRPr="00775DB7">
        <w:rPr>
          <w:rFonts w:ascii="Arial" w:eastAsia="Arial" w:hAnsi="Arial" w:cs="Arial"/>
          <w:sz w:val="22"/>
          <w:szCs w:val="22"/>
        </w:rPr>
        <w:t xml:space="preserve">The </w:t>
      </w:r>
      <w:r w:rsidR="00CE0A8F" w:rsidRPr="00775DB7">
        <w:rPr>
          <w:rFonts w:ascii="Arial" w:eastAsia="Arial" w:hAnsi="Arial" w:cs="Arial"/>
          <w:sz w:val="22"/>
          <w:szCs w:val="22"/>
        </w:rPr>
        <w:t xml:space="preserve">Consultant will perform all Services under this Agreement with full compliance to the General Data Protection Regulations 2018 (as </w:t>
      </w:r>
      <w:r>
        <w:rPr>
          <w:rFonts w:ascii="Arial" w:eastAsia="Arial" w:hAnsi="Arial" w:cs="Arial"/>
          <w:sz w:val="22"/>
          <w:szCs w:val="22"/>
        </w:rPr>
        <w:t>amended</w:t>
      </w:r>
      <w:r w:rsidR="00CE0A8F" w:rsidRPr="00775DB7">
        <w:rPr>
          <w:rFonts w:ascii="Arial" w:eastAsia="Arial" w:hAnsi="Arial" w:cs="Arial"/>
          <w:sz w:val="22"/>
          <w:szCs w:val="22"/>
        </w:rPr>
        <w:t>).</w:t>
      </w:r>
    </w:p>
    <w:p w14:paraId="119137D6" w14:textId="34A5B242" w:rsidR="00592F24" w:rsidRPr="004B6DE1" w:rsidRDefault="00592F24" w:rsidP="00775DB7">
      <w:pPr>
        <w:pStyle w:val="Level1"/>
        <w:numPr>
          <w:ilvl w:val="0"/>
          <w:numId w:val="0"/>
        </w:numPr>
        <w:tabs>
          <w:tab w:val="num" w:pos="709"/>
        </w:tabs>
        <w:spacing w:after="0" w:line="240" w:lineRule="auto"/>
        <w:ind w:left="709" w:hanging="709"/>
        <w:rPr>
          <w:rStyle w:val="Level1asHeadingtext"/>
          <w:rFonts w:ascii="Arial" w:hAnsi="Arial" w:cs="Arial"/>
          <w:b w:val="0"/>
          <w:sz w:val="22"/>
          <w:szCs w:val="22"/>
        </w:rPr>
      </w:pPr>
    </w:p>
    <w:p w14:paraId="0B17BB93" w14:textId="6B2EFFAF" w:rsidR="00F951CE" w:rsidRDefault="00592F24" w:rsidP="00775DB7">
      <w:pPr>
        <w:pStyle w:val="Level1"/>
        <w:keepNext/>
        <w:tabs>
          <w:tab w:val="clear" w:pos="851"/>
          <w:tab w:val="num" w:pos="709"/>
        </w:tabs>
        <w:spacing w:after="0" w:line="240" w:lineRule="auto"/>
        <w:ind w:left="709" w:hanging="709"/>
        <w:rPr>
          <w:rStyle w:val="Level1asHeadingtext"/>
          <w:rFonts w:ascii="Arial" w:hAnsi="Arial" w:cs="Arial"/>
          <w:sz w:val="22"/>
          <w:szCs w:val="22"/>
        </w:rPr>
      </w:pPr>
      <w:bookmarkStart w:id="55" w:name="a213929"/>
      <w:r w:rsidRPr="004B6DE1">
        <w:rPr>
          <w:rStyle w:val="Level1asHeadingtext"/>
          <w:rFonts w:ascii="Arial" w:hAnsi="Arial" w:cs="Arial"/>
          <w:sz w:val="22"/>
          <w:szCs w:val="22"/>
        </w:rPr>
        <w:t>Intellectual P</w:t>
      </w:r>
      <w:r w:rsidR="00CF1155" w:rsidRPr="004B6DE1">
        <w:rPr>
          <w:rStyle w:val="Level1asHeadingtext"/>
          <w:rFonts w:ascii="Arial" w:hAnsi="Arial" w:cs="Arial"/>
          <w:sz w:val="22"/>
          <w:szCs w:val="22"/>
        </w:rPr>
        <w:t>roperty</w:t>
      </w:r>
      <w:bookmarkEnd w:id="55"/>
      <w:r w:rsidR="00473815" w:rsidRPr="004B6DE1">
        <w:rPr>
          <w:rStyle w:val="Level1asHeadingtext"/>
          <w:rFonts w:ascii="Arial" w:hAnsi="Arial" w:cs="Arial"/>
          <w:sz w:val="22"/>
          <w:szCs w:val="22"/>
        </w:rPr>
        <w:t xml:space="preserve"> </w:t>
      </w:r>
    </w:p>
    <w:p w14:paraId="0513DD01" w14:textId="77777777" w:rsidR="00775DB7" w:rsidRPr="004B6DE1" w:rsidRDefault="00775DB7" w:rsidP="00775DB7">
      <w:pPr>
        <w:pStyle w:val="Level1"/>
        <w:keepNext/>
        <w:numPr>
          <w:ilvl w:val="0"/>
          <w:numId w:val="0"/>
        </w:numPr>
        <w:spacing w:after="0" w:line="240" w:lineRule="auto"/>
        <w:ind w:left="709"/>
        <w:rPr>
          <w:rFonts w:ascii="Arial" w:hAnsi="Arial" w:cs="Arial"/>
          <w:b/>
          <w:sz w:val="22"/>
          <w:szCs w:val="22"/>
        </w:rPr>
      </w:pPr>
    </w:p>
    <w:p w14:paraId="2883BE09" w14:textId="3EA4322D" w:rsidR="00F951CE" w:rsidRDefault="00775DB7" w:rsidP="00775DB7">
      <w:pPr>
        <w:pStyle w:val="Body"/>
        <w:tabs>
          <w:tab w:val="clear" w:pos="851"/>
          <w:tab w:val="num" w:pos="709"/>
        </w:tabs>
        <w:spacing w:after="0" w:line="240" w:lineRule="auto"/>
        <w:ind w:left="709" w:hanging="709"/>
        <w:rPr>
          <w:rFonts w:ascii="Arial" w:hAnsi="Arial" w:cs="Arial"/>
          <w:color w:val="000000"/>
          <w:sz w:val="22"/>
          <w:szCs w:val="22"/>
        </w:rPr>
      </w:pPr>
      <w:r>
        <w:rPr>
          <w:rFonts w:ascii="Arial" w:hAnsi="Arial" w:cs="Arial"/>
          <w:sz w:val="22"/>
          <w:szCs w:val="22"/>
        </w:rPr>
        <w:tab/>
      </w:r>
      <w:r w:rsidR="00F951CE" w:rsidRPr="004B6DE1">
        <w:rPr>
          <w:rFonts w:ascii="Arial" w:hAnsi="Arial" w:cs="Arial"/>
          <w:sz w:val="22"/>
          <w:szCs w:val="22"/>
        </w:rPr>
        <w:t xml:space="preserve">The </w:t>
      </w:r>
      <w:r w:rsidR="004A6CC3" w:rsidRPr="004B6DE1">
        <w:rPr>
          <w:rFonts w:ascii="Arial" w:hAnsi="Arial" w:cs="Arial"/>
          <w:sz w:val="22"/>
          <w:szCs w:val="22"/>
        </w:rPr>
        <w:t>Consultant</w:t>
      </w:r>
      <w:r w:rsidR="00F951CE" w:rsidRPr="004B6DE1">
        <w:rPr>
          <w:rFonts w:ascii="Arial" w:hAnsi="Arial" w:cs="Arial"/>
          <w:sz w:val="22"/>
          <w:szCs w:val="22"/>
        </w:rPr>
        <w:t xml:space="preserve"> warrants to the </w:t>
      </w:r>
      <w:r w:rsidR="00DC20B5" w:rsidRPr="004B6DE1">
        <w:rPr>
          <w:rFonts w:ascii="Arial" w:hAnsi="Arial" w:cs="Arial"/>
          <w:sz w:val="22"/>
          <w:szCs w:val="22"/>
        </w:rPr>
        <w:t>University</w:t>
      </w:r>
      <w:r w:rsidR="00F951CE" w:rsidRPr="004B6DE1">
        <w:rPr>
          <w:rFonts w:ascii="Arial" w:hAnsi="Arial" w:cs="Arial"/>
          <w:sz w:val="22"/>
          <w:szCs w:val="22"/>
        </w:rPr>
        <w:t xml:space="preserve"> that it has obtained from the Individual </w:t>
      </w:r>
      <w:r w:rsidR="0055183E" w:rsidRPr="004B6DE1">
        <w:rPr>
          <w:rFonts w:ascii="Arial" w:hAnsi="Arial" w:cs="Arial"/>
          <w:color w:val="000000"/>
          <w:sz w:val="22"/>
          <w:szCs w:val="22"/>
        </w:rPr>
        <w:t>a non</w:t>
      </w:r>
      <w:r w:rsidR="00CB3A1C" w:rsidRPr="004B6DE1">
        <w:rPr>
          <w:rFonts w:ascii="Arial" w:hAnsi="Arial" w:cs="Arial"/>
          <w:color w:val="000000"/>
          <w:sz w:val="22"/>
          <w:szCs w:val="22"/>
        </w:rPr>
        <w:t>exclusive, perpetual, irrevocable and royalty free licence to use all existing and future Intellectual Property Rights and Inventions generated or arising from the Services</w:t>
      </w:r>
      <w:r w:rsidR="0055183E" w:rsidRPr="004B6DE1">
        <w:rPr>
          <w:rFonts w:ascii="Arial" w:hAnsi="Arial" w:cs="Arial"/>
          <w:color w:val="000000"/>
          <w:sz w:val="22"/>
          <w:szCs w:val="22"/>
        </w:rPr>
        <w:t>.</w:t>
      </w:r>
    </w:p>
    <w:p w14:paraId="3C25CBEE" w14:textId="77777777" w:rsidR="00775DB7" w:rsidRPr="004B6DE1" w:rsidRDefault="00775DB7" w:rsidP="00775DB7">
      <w:pPr>
        <w:pStyle w:val="Body"/>
        <w:spacing w:after="0" w:line="240" w:lineRule="auto"/>
        <w:ind w:left="720"/>
        <w:rPr>
          <w:rFonts w:ascii="Arial" w:hAnsi="Arial" w:cs="Arial"/>
          <w:sz w:val="22"/>
          <w:szCs w:val="22"/>
        </w:rPr>
      </w:pPr>
    </w:p>
    <w:p w14:paraId="611E2B9F" w14:textId="2682C7E1" w:rsidR="00EF47CC" w:rsidRDefault="00EF47CC" w:rsidP="00775DB7">
      <w:pPr>
        <w:pStyle w:val="Level1"/>
        <w:keepNext/>
        <w:tabs>
          <w:tab w:val="clear" w:pos="851"/>
          <w:tab w:val="num" w:pos="709"/>
        </w:tabs>
        <w:spacing w:after="0" w:line="240" w:lineRule="auto"/>
        <w:ind w:left="709" w:hanging="709"/>
        <w:rPr>
          <w:rStyle w:val="Level1asHeadingtext"/>
          <w:rFonts w:ascii="Arial" w:hAnsi="Arial" w:cs="Arial"/>
          <w:sz w:val="22"/>
          <w:szCs w:val="22"/>
        </w:rPr>
      </w:pPr>
      <w:bookmarkStart w:id="56" w:name="a277767"/>
      <w:bookmarkStart w:id="57" w:name="a316697"/>
      <w:bookmarkEnd w:id="56"/>
      <w:r w:rsidRPr="004B6DE1">
        <w:rPr>
          <w:rStyle w:val="Level1asHeadingtext"/>
          <w:rFonts w:ascii="Arial" w:hAnsi="Arial" w:cs="Arial"/>
          <w:sz w:val="22"/>
          <w:szCs w:val="22"/>
        </w:rPr>
        <w:t>Liability</w:t>
      </w:r>
    </w:p>
    <w:p w14:paraId="023AC4AE" w14:textId="77777777" w:rsidR="00775DB7" w:rsidRPr="004B6DE1" w:rsidRDefault="00775DB7" w:rsidP="00775DB7">
      <w:pPr>
        <w:pStyle w:val="Level1"/>
        <w:keepNext/>
        <w:numPr>
          <w:ilvl w:val="0"/>
          <w:numId w:val="0"/>
        </w:numPr>
        <w:spacing w:after="0" w:line="240" w:lineRule="auto"/>
        <w:ind w:left="709"/>
        <w:rPr>
          <w:rStyle w:val="Level1asHeadingtext"/>
          <w:rFonts w:ascii="Arial" w:hAnsi="Arial" w:cs="Arial"/>
          <w:sz w:val="22"/>
          <w:szCs w:val="22"/>
        </w:rPr>
      </w:pPr>
    </w:p>
    <w:p w14:paraId="5D7C501F" w14:textId="58201B42" w:rsidR="00EF47CC" w:rsidRDefault="00775DB7" w:rsidP="00775DB7">
      <w:pPr>
        <w:pStyle w:val="Body"/>
        <w:tabs>
          <w:tab w:val="clear" w:pos="851"/>
          <w:tab w:val="num" w:pos="709"/>
        </w:tabs>
        <w:spacing w:after="0" w:line="240" w:lineRule="auto"/>
        <w:ind w:left="709" w:hanging="709"/>
        <w:rPr>
          <w:rFonts w:ascii="Arial" w:hAnsi="Arial" w:cs="Arial"/>
          <w:sz w:val="22"/>
          <w:szCs w:val="22"/>
        </w:rPr>
      </w:pPr>
      <w:r>
        <w:rPr>
          <w:rFonts w:ascii="Arial" w:hAnsi="Arial" w:cs="Arial"/>
          <w:sz w:val="22"/>
          <w:szCs w:val="22"/>
        </w:rPr>
        <w:tab/>
      </w:r>
      <w:r w:rsidR="00B657F7" w:rsidRPr="004B6DE1">
        <w:rPr>
          <w:rFonts w:ascii="Arial" w:hAnsi="Arial" w:cs="Arial"/>
          <w:sz w:val="22"/>
          <w:szCs w:val="22"/>
        </w:rPr>
        <w:t xml:space="preserve">The </w:t>
      </w:r>
      <w:r w:rsidR="004A6CC3" w:rsidRPr="004B6DE1">
        <w:rPr>
          <w:rFonts w:ascii="Arial" w:hAnsi="Arial" w:cs="Arial"/>
          <w:sz w:val="22"/>
          <w:szCs w:val="22"/>
        </w:rPr>
        <w:t>Consultant</w:t>
      </w:r>
      <w:r w:rsidR="00B657F7" w:rsidRPr="004B6DE1">
        <w:rPr>
          <w:rFonts w:ascii="Arial" w:hAnsi="Arial" w:cs="Arial"/>
          <w:sz w:val="22"/>
          <w:szCs w:val="22"/>
        </w:rPr>
        <w:t xml:space="preserve"> shall have liability for and shall indemnify the </w:t>
      </w:r>
      <w:r w:rsidR="00DC20B5" w:rsidRPr="004B6DE1">
        <w:rPr>
          <w:rFonts w:ascii="Arial" w:hAnsi="Arial" w:cs="Arial"/>
          <w:sz w:val="22"/>
          <w:szCs w:val="22"/>
        </w:rPr>
        <w:t>University</w:t>
      </w:r>
      <w:r w:rsidR="00B657F7" w:rsidRPr="004B6DE1">
        <w:rPr>
          <w:rFonts w:ascii="Arial" w:hAnsi="Arial" w:cs="Arial"/>
          <w:sz w:val="22"/>
          <w:szCs w:val="22"/>
        </w:rPr>
        <w:t xml:space="preserve"> </w:t>
      </w:r>
      <w:r w:rsidR="00EF47CC" w:rsidRPr="004B6DE1">
        <w:rPr>
          <w:rFonts w:ascii="Arial" w:hAnsi="Arial" w:cs="Arial"/>
          <w:sz w:val="22"/>
          <w:szCs w:val="22"/>
        </w:rPr>
        <w:t xml:space="preserve">for any loss, liability, costs (including reasonable legal costs), damages or expenses arising from </w:t>
      </w:r>
      <w:r w:rsidR="00B657F7" w:rsidRPr="004B6DE1">
        <w:rPr>
          <w:rFonts w:ascii="Arial" w:hAnsi="Arial" w:cs="Arial"/>
          <w:sz w:val="22"/>
          <w:szCs w:val="22"/>
        </w:rPr>
        <w:t>a</w:t>
      </w:r>
      <w:r w:rsidR="00EF47CC" w:rsidRPr="004B6DE1">
        <w:rPr>
          <w:rFonts w:ascii="Arial" w:hAnsi="Arial" w:cs="Arial"/>
          <w:sz w:val="22"/>
          <w:szCs w:val="22"/>
        </w:rPr>
        <w:t xml:space="preserve">ny breach by </w:t>
      </w:r>
      <w:r w:rsidR="00334C32" w:rsidRPr="004B6DE1">
        <w:rPr>
          <w:rFonts w:ascii="Arial" w:hAnsi="Arial" w:cs="Arial"/>
          <w:sz w:val="22"/>
          <w:szCs w:val="22"/>
        </w:rPr>
        <w:t xml:space="preserve">the </w:t>
      </w:r>
      <w:r w:rsidR="004A6CC3" w:rsidRPr="004B6DE1">
        <w:rPr>
          <w:rFonts w:ascii="Arial" w:hAnsi="Arial" w:cs="Arial"/>
          <w:sz w:val="22"/>
          <w:szCs w:val="22"/>
        </w:rPr>
        <w:t>Consultant</w:t>
      </w:r>
      <w:r>
        <w:rPr>
          <w:rFonts w:ascii="Arial" w:hAnsi="Arial" w:cs="Arial"/>
          <w:sz w:val="22"/>
          <w:szCs w:val="22"/>
        </w:rPr>
        <w:t xml:space="preserve">, Consultant’s Personnel </w:t>
      </w:r>
      <w:r w:rsidR="00334C32" w:rsidRPr="004B6DE1">
        <w:rPr>
          <w:rFonts w:ascii="Arial" w:hAnsi="Arial" w:cs="Arial"/>
          <w:sz w:val="22"/>
          <w:szCs w:val="22"/>
        </w:rPr>
        <w:t>or any Substitute engaged by</w:t>
      </w:r>
      <w:r w:rsidR="00B657F7" w:rsidRPr="004B6DE1">
        <w:rPr>
          <w:rFonts w:ascii="Arial" w:hAnsi="Arial" w:cs="Arial"/>
          <w:sz w:val="22"/>
          <w:szCs w:val="22"/>
        </w:rPr>
        <w:t xml:space="preserve"> it</w:t>
      </w:r>
      <w:r w:rsidR="00EF47CC" w:rsidRPr="004B6DE1">
        <w:rPr>
          <w:rFonts w:ascii="Arial" w:hAnsi="Arial" w:cs="Arial"/>
          <w:sz w:val="22"/>
          <w:szCs w:val="22"/>
        </w:rPr>
        <w:t xml:space="preserve"> of the terms of this </w:t>
      </w:r>
      <w:r w:rsidR="00B756D7" w:rsidRPr="004B6DE1">
        <w:rPr>
          <w:rFonts w:ascii="Arial" w:hAnsi="Arial" w:cs="Arial"/>
          <w:sz w:val="22"/>
          <w:szCs w:val="22"/>
        </w:rPr>
        <w:t>A</w:t>
      </w:r>
      <w:r w:rsidR="00EF47CC" w:rsidRPr="004B6DE1">
        <w:rPr>
          <w:rFonts w:ascii="Arial" w:hAnsi="Arial" w:cs="Arial"/>
          <w:sz w:val="22"/>
          <w:szCs w:val="22"/>
        </w:rPr>
        <w:t xml:space="preserve">greement including any negligent or reckless act, omission or default in the provision of the Services and shall accordingly maintain in force during the </w:t>
      </w:r>
      <w:r w:rsidR="00B657F7" w:rsidRPr="004B6DE1">
        <w:rPr>
          <w:rFonts w:ascii="Arial" w:hAnsi="Arial" w:cs="Arial"/>
          <w:sz w:val="22"/>
          <w:szCs w:val="22"/>
        </w:rPr>
        <w:t>Agreement</w:t>
      </w:r>
      <w:r w:rsidR="00EF47CC" w:rsidRPr="004B6DE1">
        <w:rPr>
          <w:rFonts w:ascii="Arial" w:hAnsi="Arial" w:cs="Arial"/>
          <w:sz w:val="22"/>
          <w:szCs w:val="22"/>
        </w:rPr>
        <w:t xml:space="preserve"> the following full and comprehensive insurance policies: commercial general liability insurance cover, professional indemnity insurance cover, employer's liability insurance cover and public liability insurance cover (“the Insurance Policies”). </w:t>
      </w:r>
    </w:p>
    <w:p w14:paraId="62C29009" w14:textId="77777777" w:rsidR="00775DB7" w:rsidRPr="004B6DE1" w:rsidRDefault="00775DB7" w:rsidP="00775DB7">
      <w:pPr>
        <w:pStyle w:val="Body"/>
        <w:tabs>
          <w:tab w:val="clear" w:pos="851"/>
          <w:tab w:val="num" w:pos="709"/>
        </w:tabs>
        <w:spacing w:after="0" w:line="240" w:lineRule="auto"/>
        <w:ind w:left="709" w:hanging="709"/>
        <w:rPr>
          <w:rFonts w:ascii="Arial" w:hAnsi="Arial" w:cs="Arial"/>
          <w:sz w:val="22"/>
          <w:szCs w:val="22"/>
        </w:rPr>
      </w:pPr>
    </w:p>
    <w:p w14:paraId="68CDD4A6" w14:textId="2D4E3345" w:rsidR="00EF47CC" w:rsidRDefault="00775DB7" w:rsidP="00775DB7">
      <w:pPr>
        <w:pStyle w:val="Body"/>
        <w:tabs>
          <w:tab w:val="clear" w:pos="851"/>
          <w:tab w:val="num" w:pos="709"/>
        </w:tabs>
        <w:spacing w:after="0" w:line="240" w:lineRule="auto"/>
        <w:ind w:left="709" w:hanging="709"/>
        <w:rPr>
          <w:rFonts w:ascii="Arial" w:hAnsi="Arial" w:cs="Arial"/>
          <w:sz w:val="22"/>
          <w:szCs w:val="22"/>
        </w:rPr>
      </w:pPr>
      <w:bookmarkStart w:id="58" w:name="a948343"/>
      <w:bookmarkStart w:id="59" w:name="a508638"/>
      <w:bookmarkEnd w:id="58"/>
      <w:bookmarkEnd w:id="59"/>
      <w:r>
        <w:rPr>
          <w:rFonts w:ascii="Arial" w:hAnsi="Arial" w:cs="Arial"/>
          <w:sz w:val="22"/>
          <w:szCs w:val="22"/>
        </w:rPr>
        <w:tab/>
      </w:r>
      <w:r w:rsidR="00334C32" w:rsidRPr="004B6DE1">
        <w:rPr>
          <w:rFonts w:ascii="Arial" w:hAnsi="Arial" w:cs="Arial"/>
          <w:sz w:val="22"/>
          <w:szCs w:val="22"/>
        </w:rPr>
        <w:t xml:space="preserve">The </w:t>
      </w:r>
      <w:r w:rsidR="004A6CC3" w:rsidRPr="004B6DE1">
        <w:rPr>
          <w:rFonts w:ascii="Arial" w:hAnsi="Arial" w:cs="Arial"/>
          <w:sz w:val="22"/>
          <w:szCs w:val="22"/>
        </w:rPr>
        <w:t>Consultant</w:t>
      </w:r>
      <w:r w:rsidR="00EF47CC" w:rsidRPr="004B6DE1">
        <w:rPr>
          <w:rFonts w:ascii="Arial" w:hAnsi="Arial" w:cs="Arial"/>
          <w:sz w:val="22"/>
          <w:szCs w:val="22"/>
        </w:rPr>
        <w:t xml:space="preserve"> shall on request supply to the </w:t>
      </w:r>
      <w:r w:rsidR="00DC20B5" w:rsidRPr="004B6DE1">
        <w:rPr>
          <w:rFonts w:ascii="Arial" w:hAnsi="Arial" w:cs="Arial"/>
          <w:sz w:val="22"/>
          <w:szCs w:val="22"/>
        </w:rPr>
        <w:t>University</w:t>
      </w:r>
      <w:r w:rsidR="00EF47CC" w:rsidRPr="004B6DE1">
        <w:rPr>
          <w:rFonts w:ascii="Arial" w:hAnsi="Arial" w:cs="Arial"/>
          <w:sz w:val="22"/>
          <w:szCs w:val="22"/>
        </w:rPr>
        <w:t xml:space="preserve"> copies of such Insurance Policies and evidence that the relevant premiums have been paid.</w:t>
      </w:r>
    </w:p>
    <w:p w14:paraId="2C11BC67" w14:textId="77777777" w:rsidR="00775DB7" w:rsidRPr="004B6DE1" w:rsidRDefault="00775DB7" w:rsidP="00775DB7">
      <w:pPr>
        <w:pStyle w:val="Body"/>
        <w:tabs>
          <w:tab w:val="clear" w:pos="851"/>
          <w:tab w:val="num" w:pos="709"/>
        </w:tabs>
        <w:spacing w:after="0" w:line="240" w:lineRule="auto"/>
        <w:ind w:left="709" w:hanging="709"/>
        <w:rPr>
          <w:rFonts w:ascii="Arial" w:hAnsi="Arial" w:cs="Arial"/>
          <w:sz w:val="22"/>
          <w:szCs w:val="22"/>
        </w:rPr>
      </w:pPr>
    </w:p>
    <w:p w14:paraId="7D6858C4" w14:textId="0C79452D" w:rsidR="00DC5053" w:rsidRDefault="00CF1155" w:rsidP="00775DB7">
      <w:pPr>
        <w:pStyle w:val="Level1"/>
        <w:keepNext/>
        <w:tabs>
          <w:tab w:val="clear" w:pos="851"/>
          <w:tab w:val="num" w:pos="709"/>
        </w:tabs>
        <w:spacing w:after="0" w:line="240" w:lineRule="auto"/>
        <w:ind w:left="709" w:hanging="709"/>
        <w:rPr>
          <w:rStyle w:val="Level1asHeadingtext"/>
          <w:rFonts w:ascii="Arial" w:hAnsi="Arial" w:cs="Arial"/>
          <w:sz w:val="22"/>
          <w:szCs w:val="22"/>
        </w:rPr>
      </w:pPr>
      <w:bookmarkStart w:id="60" w:name="a578487"/>
      <w:bookmarkStart w:id="61" w:name="a857021"/>
      <w:bookmarkStart w:id="62" w:name="a858155"/>
      <w:bookmarkStart w:id="63" w:name="_Toc325030938"/>
      <w:bookmarkEnd w:id="60"/>
      <w:bookmarkEnd w:id="61"/>
      <w:r w:rsidRPr="004B6DE1">
        <w:rPr>
          <w:rStyle w:val="Level1asHeadingtext"/>
          <w:rFonts w:ascii="Arial" w:hAnsi="Arial" w:cs="Arial"/>
          <w:sz w:val="22"/>
          <w:szCs w:val="22"/>
        </w:rPr>
        <w:t>Termination</w:t>
      </w:r>
      <w:bookmarkEnd w:id="57"/>
      <w:bookmarkEnd w:id="62"/>
      <w:bookmarkEnd w:id="63"/>
      <w:r w:rsidR="00473815" w:rsidRPr="004B6DE1">
        <w:rPr>
          <w:rStyle w:val="Level1asHeadingtext"/>
          <w:rFonts w:ascii="Arial" w:hAnsi="Arial" w:cs="Arial"/>
          <w:sz w:val="22"/>
          <w:szCs w:val="22"/>
        </w:rPr>
        <w:t xml:space="preserve"> </w:t>
      </w:r>
    </w:p>
    <w:p w14:paraId="235F8752" w14:textId="77777777" w:rsidR="00775DB7" w:rsidRPr="004B6DE1" w:rsidRDefault="00775DB7" w:rsidP="00775DB7">
      <w:pPr>
        <w:pStyle w:val="Level1"/>
        <w:keepNext/>
        <w:numPr>
          <w:ilvl w:val="0"/>
          <w:numId w:val="0"/>
        </w:numPr>
        <w:spacing w:after="0" w:line="240" w:lineRule="auto"/>
        <w:ind w:left="709"/>
        <w:rPr>
          <w:rStyle w:val="Level1asHeadingtext"/>
          <w:rFonts w:ascii="Arial" w:hAnsi="Arial" w:cs="Arial"/>
          <w:sz w:val="22"/>
          <w:szCs w:val="22"/>
        </w:rPr>
      </w:pPr>
    </w:p>
    <w:p w14:paraId="2722402E" w14:textId="230B6DE4" w:rsidR="00751E45" w:rsidRPr="004B6DE1" w:rsidRDefault="00775DB7" w:rsidP="00775DB7">
      <w:pPr>
        <w:pStyle w:val="Body"/>
        <w:tabs>
          <w:tab w:val="clear" w:pos="851"/>
          <w:tab w:val="num" w:pos="709"/>
        </w:tabs>
        <w:spacing w:after="0" w:line="240" w:lineRule="auto"/>
        <w:ind w:left="709" w:hanging="709"/>
        <w:rPr>
          <w:rFonts w:ascii="Arial" w:hAnsi="Arial" w:cs="Arial"/>
          <w:sz w:val="22"/>
          <w:szCs w:val="22"/>
        </w:rPr>
      </w:pPr>
      <w:bookmarkStart w:id="64" w:name="a74374"/>
      <w:r>
        <w:rPr>
          <w:rFonts w:ascii="Arial" w:hAnsi="Arial" w:cs="Arial"/>
          <w:sz w:val="22"/>
          <w:szCs w:val="22"/>
        </w:rPr>
        <w:tab/>
      </w:r>
      <w:r w:rsidR="00DC5053" w:rsidRPr="004B6DE1">
        <w:rPr>
          <w:rFonts w:ascii="Arial" w:hAnsi="Arial" w:cs="Arial"/>
          <w:sz w:val="22"/>
          <w:szCs w:val="22"/>
        </w:rPr>
        <w:t xml:space="preserve">The </w:t>
      </w:r>
      <w:r w:rsidR="00DC20B5" w:rsidRPr="004B6DE1">
        <w:rPr>
          <w:rFonts w:ascii="Arial" w:hAnsi="Arial" w:cs="Arial"/>
          <w:sz w:val="22"/>
          <w:szCs w:val="22"/>
        </w:rPr>
        <w:t>University</w:t>
      </w:r>
      <w:r w:rsidR="00D13905" w:rsidRPr="004B6DE1">
        <w:rPr>
          <w:rFonts w:ascii="Arial" w:hAnsi="Arial" w:cs="Arial"/>
          <w:sz w:val="22"/>
          <w:szCs w:val="22"/>
        </w:rPr>
        <w:t xml:space="preserve"> may at any time terminate </w:t>
      </w:r>
      <w:r w:rsidR="00CF1155" w:rsidRPr="004B6DE1">
        <w:rPr>
          <w:rFonts w:ascii="Arial" w:hAnsi="Arial" w:cs="Arial"/>
          <w:sz w:val="22"/>
          <w:szCs w:val="22"/>
        </w:rPr>
        <w:t>this Agreement</w:t>
      </w:r>
      <w:r w:rsidR="00D13905" w:rsidRPr="004B6DE1">
        <w:rPr>
          <w:rFonts w:ascii="Arial" w:hAnsi="Arial" w:cs="Arial"/>
          <w:sz w:val="22"/>
          <w:szCs w:val="22"/>
        </w:rPr>
        <w:t xml:space="preserve"> with immediate effect </w:t>
      </w:r>
      <w:r w:rsidR="00334C32" w:rsidRPr="004B6DE1">
        <w:rPr>
          <w:rFonts w:ascii="Arial" w:hAnsi="Arial" w:cs="Arial"/>
          <w:sz w:val="22"/>
          <w:szCs w:val="22"/>
        </w:rPr>
        <w:t xml:space="preserve">without notice and without </w:t>
      </w:r>
      <w:r w:rsidR="00D13905" w:rsidRPr="004B6DE1">
        <w:rPr>
          <w:rFonts w:ascii="Arial" w:hAnsi="Arial" w:cs="Arial"/>
          <w:sz w:val="22"/>
          <w:szCs w:val="22"/>
        </w:rPr>
        <w:t xml:space="preserve">liability to make any further payment to </w:t>
      </w:r>
      <w:r w:rsidR="00334C32" w:rsidRPr="004B6DE1">
        <w:rPr>
          <w:rFonts w:ascii="Arial" w:hAnsi="Arial" w:cs="Arial"/>
          <w:sz w:val="22"/>
          <w:szCs w:val="22"/>
        </w:rPr>
        <w:t xml:space="preserve">the </w:t>
      </w:r>
      <w:r w:rsidR="004A6CC3" w:rsidRPr="004B6DE1">
        <w:rPr>
          <w:rFonts w:ascii="Arial" w:hAnsi="Arial" w:cs="Arial"/>
          <w:sz w:val="22"/>
          <w:szCs w:val="22"/>
        </w:rPr>
        <w:t>Consultant</w:t>
      </w:r>
      <w:r w:rsidR="00936AD6" w:rsidRPr="004B6DE1">
        <w:rPr>
          <w:rFonts w:ascii="Arial" w:hAnsi="Arial" w:cs="Arial"/>
          <w:sz w:val="22"/>
          <w:szCs w:val="22"/>
        </w:rPr>
        <w:t xml:space="preserve"> </w:t>
      </w:r>
      <w:r w:rsidR="00D13905" w:rsidRPr="004B6DE1">
        <w:rPr>
          <w:rFonts w:ascii="Arial" w:hAnsi="Arial" w:cs="Arial"/>
          <w:sz w:val="22"/>
          <w:szCs w:val="22"/>
        </w:rPr>
        <w:t>(other than in respect of any accrued fees or expenses at the date of termination) if</w:t>
      </w:r>
      <w:r w:rsidR="00CF1155" w:rsidRPr="004B6DE1">
        <w:rPr>
          <w:rFonts w:ascii="Arial" w:hAnsi="Arial" w:cs="Arial"/>
          <w:sz w:val="22"/>
          <w:szCs w:val="22"/>
        </w:rPr>
        <w:t xml:space="preserve"> </w:t>
      </w:r>
      <w:r w:rsidR="00334C32" w:rsidRPr="004B6DE1">
        <w:rPr>
          <w:rFonts w:ascii="Arial" w:hAnsi="Arial" w:cs="Arial"/>
          <w:sz w:val="22"/>
          <w:szCs w:val="22"/>
        </w:rPr>
        <w:t>at any time:</w:t>
      </w:r>
      <w:bookmarkEnd w:id="64"/>
    </w:p>
    <w:p w14:paraId="6804EA9E" w14:textId="08837C1A" w:rsidR="00936AD6" w:rsidRPr="004B6DE1" w:rsidRDefault="00334C32" w:rsidP="00775DB7">
      <w:pPr>
        <w:pStyle w:val="aDefinition"/>
        <w:numPr>
          <w:ilvl w:val="0"/>
          <w:numId w:val="30"/>
        </w:numPr>
        <w:tabs>
          <w:tab w:val="clear" w:pos="851"/>
        </w:tabs>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commits any gross misconduct</w:t>
      </w:r>
      <w:r w:rsidR="00936AD6" w:rsidRPr="004B6DE1">
        <w:rPr>
          <w:rFonts w:ascii="Arial" w:hAnsi="Arial" w:cs="Arial"/>
          <w:sz w:val="22"/>
          <w:szCs w:val="22"/>
        </w:rPr>
        <w:t>;</w:t>
      </w:r>
    </w:p>
    <w:p w14:paraId="1FA99B4C" w14:textId="373CB4BB" w:rsidR="00D13905" w:rsidRPr="004B6DE1" w:rsidRDefault="00334C32" w:rsidP="00775DB7">
      <w:pPr>
        <w:pStyle w:val="aDefinition"/>
        <w:tabs>
          <w:tab w:val="clear" w:pos="851"/>
        </w:tabs>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w:t>
      </w:r>
      <w:r w:rsidR="00936AD6" w:rsidRPr="004B6DE1">
        <w:rPr>
          <w:rFonts w:ascii="Arial" w:hAnsi="Arial" w:cs="Arial"/>
          <w:sz w:val="22"/>
          <w:szCs w:val="22"/>
        </w:rPr>
        <w:t>is</w:t>
      </w:r>
      <w:r w:rsidR="00CF1155" w:rsidRPr="004B6DE1">
        <w:rPr>
          <w:rFonts w:ascii="Arial" w:hAnsi="Arial" w:cs="Arial"/>
          <w:sz w:val="22"/>
          <w:szCs w:val="22"/>
        </w:rPr>
        <w:t xml:space="preserve"> in breach of any of </w:t>
      </w:r>
      <w:r w:rsidR="00936AD6" w:rsidRPr="004B6DE1">
        <w:rPr>
          <w:rFonts w:ascii="Arial" w:hAnsi="Arial" w:cs="Arial"/>
          <w:sz w:val="22"/>
          <w:szCs w:val="22"/>
        </w:rPr>
        <w:t>its</w:t>
      </w:r>
      <w:r w:rsidR="00CF1155" w:rsidRPr="004B6DE1">
        <w:rPr>
          <w:rFonts w:ascii="Arial" w:hAnsi="Arial" w:cs="Arial"/>
          <w:sz w:val="22"/>
          <w:szCs w:val="22"/>
        </w:rPr>
        <w:t xml:space="preserve"> obligations under this Agreement</w:t>
      </w:r>
      <w:r w:rsidR="00F026ED" w:rsidRPr="004B6DE1">
        <w:rPr>
          <w:rFonts w:ascii="Arial" w:hAnsi="Arial" w:cs="Arial"/>
          <w:sz w:val="22"/>
          <w:szCs w:val="22"/>
        </w:rPr>
        <w:t>;</w:t>
      </w:r>
    </w:p>
    <w:p w14:paraId="48B77BAA" w14:textId="4B2CE708" w:rsidR="00751E45" w:rsidRPr="004B6DE1" w:rsidRDefault="00334C32" w:rsidP="00775DB7">
      <w:pPr>
        <w:pStyle w:val="aDefinition"/>
        <w:tabs>
          <w:tab w:val="clear" w:pos="851"/>
        </w:tabs>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775DB7">
        <w:rPr>
          <w:rFonts w:ascii="Arial" w:hAnsi="Arial" w:cs="Arial"/>
          <w:sz w:val="22"/>
          <w:szCs w:val="22"/>
        </w:rPr>
        <w:t xml:space="preserve">Consultant </w:t>
      </w:r>
      <w:r w:rsidRPr="004B6DE1">
        <w:rPr>
          <w:rFonts w:ascii="Arial" w:hAnsi="Arial" w:cs="Arial"/>
          <w:sz w:val="22"/>
          <w:szCs w:val="22"/>
        </w:rPr>
        <w:t>is convicted of any criminal offence (other than an offence under any road traffic legislation in the United Kingdom or elsewhere for which a fine or non-custodial penalty is imposed); or</w:t>
      </w:r>
    </w:p>
    <w:p w14:paraId="4210066B" w14:textId="14A80024" w:rsidR="00751E45" w:rsidRPr="004B6DE1" w:rsidRDefault="00334C32" w:rsidP="00775DB7">
      <w:pPr>
        <w:pStyle w:val="aDefinition"/>
        <w:tabs>
          <w:tab w:val="clear" w:pos="851"/>
        </w:tabs>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is, in the reasonable opinion of the </w:t>
      </w:r>
      <w:r w:rsidR="00DC20B5" w:rsidRPr="004B6DE1">
        <w:rPr>
          <w:rFonts w:ascii="Arial" w:hAnsi="Arial" w:cs="Arial"/>
          <w:sz w:val="22"/>
          <w:szCs w:val="22"/>
        </w:rPr>
        <w:t>University</w:t>
      </w:r>
      <w:r w:rsidRPr="004B6DE1">
        <w:rPr>
          <w:rFonts w:ascii="Arial" w:hAnsi="Arial" w:cs="Arial"/>
          <w:sz w:val="22"/>
          <w:szCs w:val="22"/>
        </w:rPr>
        <w:t>, negligent or incompetent in the performance of the Services;</w:t>
      </w:r>
    </w:p>
    <w:p w14:paraId="7BD312A8" w14:textId="77777777" w:rsidR="00751E45" w:rsidRPr="004B6DE1" w:rsidRDefault="00334C32" w:rsidP="00775DB7">
      <w:pPr>
        <w:pStyle w:val="aDefinition"/>
        <w:tabs>
          <w:tab w:val="clear" w:pos="851"/>
        </w:tabs>
        <w:spacing w:after="0" w:line="240" w:lineRule="auto"/>
        <w:ind w:left="1276" w:hanging="567"/>
        <w:rPr>
          <w:rFonts w:ascii="Arial" w:hAnsi="Arial" w:cs="Arial"/>
          <w:sz w:val="22"/>
          <w:szCs w:val="22"/>
        </w:rPr>
      </w:pPr>
      <w:r w:rsidRPr="004B6DE1">
        <w:rPr>
          <w:rFonts w:ascii="Arial" w:hAnsi="Arial" w:cs="Arial"/>
          <w:sz w:val="22"/>
          <w:szCs w:val="22"/>
        </w:rPr>
        <w:t>the Individual is declared bankrupt or makes any arrangement with or for the benefit of his creditors or has a county court administration order made against him under the County Court Act 1984;</w:t>
      </w:r>
    </w:p>
    <w:p w14:paraId="6B7FA46D" w14:textId="2991CE2B" w:rsidR="00751E45" w:rsidRPr="004B6DE1" w:rsidRDefault="00334C32" w:rsidP="00775DB7">
      <w:pPr>
        <w:pStyle w:val="aDefinition"/>
        <w:tabs>
          <w:tab w:val="clear" w:pos="851"/>
        </w:tabs>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makes a resolution for its winding up, makes an arrangement or composition with its creditors or makes an application to a court of competent jurisdiction for protection from its creditors or an administration or winding-up order is made or an administrator or receiver is appointed in relation to the </w:t>
      </w:r>
      <w:r w:rsidR="004A6CC3" w:rsidRPr="004B6DE1">
        <w:rPr>
          <w:rFonts w:ascii="Arial" w:hAnsi="Arial" w:cs="Arial"/>
          <w:sz w:val="22"/>
          <w:szCs w:val="22"/>
        </w:rPr>
        <w:t>Consultant</w:t>
      </w:r>
      <w:r w:rsidRPr="004B6DE1">
        <w:rPr>
          <w:rFonts w:ascii="Arial" w:hAnsi="Arial" w:cs="Arial"/>
          <w:sz w:val="22"/>
          <w:szCs w:val="22"/>
        </w:rPr>
        <w:t>;</w:t>
      </w:r>
    </w:p>
    <w:p w14:paraId="1AD3CAEF" w14:textId="60045C68" w:rsidR="00751E45" w:rsidRPr="004B6DE1" w:rsidRDefault="00334C32" w:rsidP="00775DB7">
      <w:pPr>
        <w:pStyle w:val="aDefinition"/>
        <w:tabs>
          <w:tab w:val="clear" w:pos="851"/>
        </w:tabs>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775DB7">
        <w:rPr>
          <w:rFonts w:ascii="Arial" w:hAnsi="Arial" w:cs="Arial"/>
          <w:sz w:val="22"/>
          <w:szCs w:val="22"/>
        </w:rPr>
        <w:t>Consultant</w:t>
      </w:r>
      <w:r w:rsidRPr="004B6DE1">
        <w:rPr>
          <w:rFonts w:ascii="Arial" w:hAnsi="Arial" w:cs="Arial"/>
          <w:sz w:val="22"/>
          <w:szCs w:val="22"/>
        </w:rPr>
        <w:t xml:space="preserve"> is </w:t>
      </w:r>
      <w:r w:rsidR="00775DB7">
        <w:rPr>
          <w:rFonts w:ascii="Arial" w:hAnsi="Arial" w:cs="Arial"/>
          <w:sz w:val="22"/>
          <w:szCs w:val="22"/>
        </w:rPr>
        <w:t>unable to provide the Service, for any reason,</w:t>
      </w:r>
      <w:r w:rsidRPr="004B6DE1">
        <w:rPr>
          <w:rFonts w:ascii="Arial" w:hAnsi="Arial" w:cs="Arial"/>
          <w:sz w:val="22"/>
          <w:szCs w:val="22"/>
        </w:rPr>
        <w:t xml:space="preserve"> for an aggregate period of </w:t>
      </w:r>
      <w:r w:rsidR="0055183E" w:rsidRPr="004B6DE1">
        <w:rPr>
          <w:rFonts w:ascii="Arial" w:hAnsi="Arial" w:cs="Arial"/>
          <w:sz w:val="22"/>
          <w:szCs w:val="22"/>
        </w:rPr>
        <w:t>40</w:t>
      </w:r>
      <w:r w:rsidR="003F64C8" w:rsidRPr="004B6DE1">
        <w:rPr>
          <w:rFonts w:ascii="Arial" w:hAnsi="Arial" w:cs="Arial"/>
          <w:sz w:val="22"/>
          <w:szCs w:val="22"/>
        </w:rPr>
        <w:t xml:space="preserve"> days in any 52-week</w:t>
      </w:r>
      <w:r w:rsidRPr="004B6DE1">
        <w:rPr>
          <w:rFonts w:ascii="Arial" w:hAnsi="Arial" w:cs="Arial"/>
          <w:sz w:val="22"/>
          <w:szCs w:val="22"/>
        </w:rPr>
        <w:t xml:space="preserve"> consecutive period;</w:t>
      </w:r>
    </w:p>
    <w:p w14:paraId="665BDA59" w14:textId="77777777" w:rsidR="00775DB7" w:rsidRDefault="00334C32" w:rsidP="00775DB7">
      <w:pPr>
        <w:pStyle w:val="aDefinition"/>
        <w:tabs>
          <w:tab w:val="clear" w:pos="851"/>
        </w:tabs>
        <w:spacing w:after="0" w:line="240" w:lineRule="auto"/>
        <w:ind w:left="1276" w:hanging="567"/>
        <w:rPr>
          <w:rFonts w:ascii="Arial" w:hAnsi="Arial" w:cs="Arial"/>
          <w:sz w:val="22"/>
          <w:szCs w:val="22"/>
        </w:rPr>
      </w:pPr>
      <w:r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commits any fraud or dishonesty or acts in any manner which in the opinion of the </w:t>
      </w:r>
      <w:r w:rsidR="00DC20B5" w:rsidRPr="004B6DE1">
        <w:rPr>
          <w:rFonts w:ascii="Arial" w:hAnsi="Arial" w:cs="Arial"/>
          <w:sz w:val="22"/>
          <w:szCs w:val="22"/>
        </w:rPr>
        <w:t>University</w:t>
      </w:r>
      <w:r w:rsidRPr="004B6DE1">
        <w:rPr>
          <w:rFonts w:ascii="Arial" w:hAnsi="Arial" w:cs="Arial"/>
          <w:sz w:val="22"/>
          <w:szCs w:val="22"/>
        </w:rPr>
        <w:t xml:space="preserve"> brings or is likely to bring the Individual, the </w:t>
      </w:r>
      <w:r w:rsidR="004A6CC3" w:rsidRPr="004B6DE1">
        <w:rPr>
          <w:rFonts w:ascii="Arial" w:hAnsi="Arial" w:cs="Arial"/>
          <w:sz w:val="22"/>
          <w:szCs w:val="22"/>
        </w:rPr>
        <w:t>Consultant</w:t>
      </w:r>
      <w:r w:rsidRPr="004B6DE1">
        <w:rPr>
          <w:rFonts w:ascii="Arial" w:hAnsi="Arial" w:cs="Arial"/>
          <w:sz w:val="22"/>
          <w:szCs w:val="22"/>
        </w:rPr>
        <w:t xml:space="preserve"> or the </w:t>
      </w:r>
      <w:r w:rsidR="00DC20B5" w:rsidRPr="004B6DE1">
        <w:rPr>
          <w:rFonts w:ascii="Arial" w:hAnsi="Arial" w:cs="Arial"/>
          <w:sz w:val="22"/>
          <w:szCs w:val="22"/>
        </w:rPr>
        <w:t>University</w:t>
      </w:r>
      <w:r w:rsidRPr="004B6DE1">
        <w:rPr>
          <w:rFonts w:ascii="Arial" w:hAnsi="Arial" w:cs="Arial"/>
          <w:sz w:val="22"/>
          <w:szCs w:val="22"/>
        </w:rPr>
        <w:t xml:space="preserve"> into disrepute or is materially </w:t>
      </w:r>
      <w:proofErr w:type="gramStart"/>
      <w:r w:rsidRPr="004B6DE1">
        <w:rPr>
          <w:rFonts w:ascii="Arial" w:hAnsi="Arial" w:cs="Arial"/>
          <w:sz w:val="22"/>
          <w:szCs w:val="22"/>
        </w:rPr>
        <w:t>adverse</w:t>
      </w:r>
      <w:proofErr w:type="gramEnd"/>
      <w:r w:rsidRPr="004B6DE1">
        <w:rPr>
          <w:rFonts w:ascii="Arial" w:hAnsi="Arial" w:cs="Arial"/>
          <w:sz w:val="22"/>
          <w:szCs w:val="22"/>
        </w:rPr>
        <w:t xml:space="preserve"> to the interests of the </w:t>
      </w:r>
      <w:r w:rsidR="00DC20B5" w:rsidRPr="004B6DE1">
        <w:rPr>
          <w:rFonts w:ascii="Arial" w:hAnsi="Arial" w:cs="Arial"/>
          <w:sz w:val="22"/>
          <w:szCs w:val="22"/>
        </w:rPr>
        <w:t>University</w:t>
      </w:r>
    </w:p>
    <w:p w14:paraId="50F45271" w14:textId="77777777" w:rsidR="00775DB7" w:rsidRDefault="00775DB7" w:rsidP="00775DB7">
      <w:pPr>
        <w:pStyle w:val="aDefinition"/>
        <w:numPr>
          <w:ilvl w:val="0"/>
          <w:numId w:val="0"/>
        </w:numPr>
        <w:spacing w:after="0" w:line="240" w:lineRule="auto"/>
        <w:rPr>
          <w:rFonts w:ascii="Arial" w:hAnsi="Arial" w:cs="Arial"/>
          <w:sz w:val="22"/>
          <w:szCs w:val="22"/>
        </w:rPr>
      </w:pPr>
    </w:p>
    <w:p w14:paraId="5A654AF4" w14:textId="480BABD7" w:rsidR="00D13905" w:rsidRDefault="00334C32" w:rsidP="00775DB7">
      <w:pPr>
        <w:pStyle w:val="aDefinition"/>
        <w:numPr>
          <w:ilvl w:val="0"/>
          <w:numId w:val="0"/>
        </w:numPr>
        <w:spacing w:after="0" w:line="240" w:lineRule="auto"/>
        <w:ind w:left="709"/>
        <w:rPr>
          <w:rFonts w:ascii="Arial" w:hAnsi="Arial" w:cs="Arial"/>
          <w:sz w:val="22"/>
          <w:szCs w:val="22"/>
        </w:rPr>
      </w:pPr>
      <w:r w:rsidRPr="00775DB7">
        <w:rPr>
          <w:rFonts w:ascii="Arial" w:hAnsi="Arial" w:cs="Arial"/>
          <w:sz w:val="22"/>
          <w:szCs w:val="22"/>
        </w:rPr>
        <w:t xml:space="preserve">The rights of the </w:t>
      </w:r>
      <w:r w:rsidR="00DC20B5" w:rsidRPr="00775DB7">
        <w:rPr>
          <w:rFonts w:ascii="Arial" w:hAnsi="Arial" w:cs="Arial"/>
          <w:sz w:val="22"/>
          <w:szCs w:val="22"/>
        </w:rPr>
        <w:t>University</w:t>
      </w:r>
      <w:r w:rsidRPr="00775DB7">
        <w:rPr>
          <w:rFonts w:ascii="Arial" w:hAnsi="Arial" w:cs="Arial"/>
          <w:sz w:val="22"/>
          <w:szCs w:val="22"/>
        </w:rPr>
        <w:t xml:space="preserve"> under </w:t>
      </w:r>
      <w:r w:rsidR="00936AD6" w:rsidRPr="00775DB7">
        <w:rPr>
          <w:rFonts w:ascii="Arial" w:hAnsi="Arial" w:cs="Arial"/>
          <w:sz w:val="22"/>
          <w:szCs w:val="22"/>
        </w:rPr>
        <w:t>this clause</w:t>
      </w:r>
      <w:r w:rsidRPr="00775DB7">
        <w:rPr>
          <w:rFonts w:ascii="Arial" w:hAnsi="Arial" w:cs="Arial"/>
          <w:sz w:val="22"/>
          <w:szCs w:val="22"/>
        </w:rPr>
        <w:t xml:space="preserve"> are without prejudice to any other rights that it might have at law to terminate the Engagement or to accept any breach of this </w:t>
      </w:r>
      <w:r w:rsidR="003F64C8" w:rsidRPr="00775DB7">
        <w:rPr>
          <w:rFonts w:ascii="Arial" w:hAnsi="Arial" w:cs="Arial"/>
          <w:sz w:val="22"/>
          <w:szCs w:val="22"/>
        </w:rPr>
        <w:lastRenderedPageBreak/>
        <w:t>Agreement</w:t>
      </w:r>
      <w:r w:rsidRPr="00775DB7">
        <w:rPr>
          <w:rFonts w:ascii="Arial" w:hAnsi="Arial" w:cs="Arial"/>
          <w:sz w:val="22"/>
          <w:szCs w:val="22"/>
        </w:rPr>
        <w:t xml:space="preserve"> on the part of the </w:t>
      </w:r>
      <w:r w:rsidR="004A6CC3" w:rsidRPr="00775DB7">
        <w:rPr>
          <w:rFonts w:ascii="Arial" w:hAnsi="Arial" w:cs="Arial"/>
          <w:sz w:val="22"/>
          <w:szCs w:val="22"/>
        </w:rPr>
        <w:t>Consultant</w:t>
      </w:r>
      <w:r w:rsidRPr="00775DB7">
        <w:rPr>
          <w:rFonts w:ascii="Arial" w:hAnsi="Arial" w:cs="Arial"/>
          <w:sz w:val="22"/>
          <w:szCs w:val="22"/>
        </w:rPr>
        <w:t xml:space="preserve"> as having brought the </w:t>
      </w:r>
      <w:r w:rsidR="003F64C8" w:rsidRPr="00775DB7">
        <w:rPr>
          <w:rFonts w:ascii="Arial" w:hAnsi="Arial" w:cs="Arial"/>
          <w:sz w:val="22"/>
          <w:szCs w:val="22"/>
        </w:rPr>
        <w:t>Agreement</w:t>
      </w:r>
      <w:r w:rsidRPr="00775DB7">
        <w:rPr>
          <w:rFonts w:ascii="Arial" w:hAnsi="Arial" w:cs="Arial"/>
          <w:sz w:val="22"/>
          <w:szCs w:val="22"/>
        </w:rPr>
        <w:t xml:space="preserve"> to an end. </w:t>
      </w:r>
      <w:r w:rsidR="00D64630" w:rsidRPr="00775DB7">
        <w:rPr>
          <w:rFonts w:ascii="Arial" w:hAnsi="Arial" w:cs="Arial"/>
          <w:sz w:val="22"/>
          <w:szCs w:val="22"/>
        </w:rPr>
        <w:t xml:space="preserve">Any delay by </w:t>
      </w:r>
      <w:r w:rsidR="00DC5053" w:rsidRPr="00775DB7">
        <w:rPr>
          <w:rFonts w:ascii="Arial" w:hAnsi="Arial" w:cs="Arial"/>
          <w:sz w:val="22"/>
          <w:szCs w:val="22"/>
        </w:rPr>
        <w:t xml:space="preserve">the </w:t>
      </w:r>
      <w:r w:rsidR="00DC20B5" w:rsidRPr="00775DB7">
        <w:rPr>
          <w:rFonts w:ascii="Arial" w:hAnsi="Arial" w:cs="Arial"/>
          <w:sz w:val="22"/>
          <w:szCs w:val="22"/>
        </w:rPr>
        <w:t>University</w:t>
      </w:r>
      <w:r w:rsidR="00D13905" w:rsidRPr="00775DB7">
        <w:rPr>
          <w:rFonts w:ascii="Arial" w:hAnsi="Arial" w:cs="Arial"/>
          <w:sz w:val="22"/>
          <w:szCs w:val="22"/>
        </w:rPr>
        <w:t xml:space="preserve"> in exercising its rights to terminate shall not constitute a waiver of those rights.</w:t>
      </w:r>
    </w:p>
    <w:p w14:paraId="02CC3B70" w14:textId="77777777" w:rsidR="00775DB7" w:rsidRPr="00775DB7" w:rsidRDefault="00775DB7" w:rsidP="00775DB7">
      <w:pPr>
        <w:pStyle w:val="aDefinition"/>
        <w:numPr>
          <w:ilvl w:val="0"/>
          <w:numId w:val="0"/>
        </w:numPr>
        <w:spacing w:after="0" w:line="240" w:lineRule="auto"/>
        <w:rPr>
          <w:rFonts w:ascii="Arial" w:hAnsi="Arial" w:cs="Arial"/>
          <w:sz w:val="22"/>
          <w:szCs w:val="22"/>
        </w:rPr>
      </w:pPr>
    </w:p>
    <w:p w14:paraId="7AF95E3C" w14:textId="23B88DEB" w:rsidR="00DC5053" w:rsidRDefault="00565F93" w:rsidP="00775DB7">
      <w:pPr>
        <w:pStyle w:val="Level1"/>
        <w:keepNext/>
        <w:tabs>
          <w:tab w:val="clear" w:pos="851"/>
          <w:tab w:val="num" w:pos="709"/>
        </w:tabs>
        <w:spacing w:after="0" w:line="240" w:lineRule="auto"/>
        <w:ind w:left="709" w:hanging="709"/>
        <w:rPr>
          <w:rStyle w:val="Level1asHeadingtext"/>
          <w:rFonts w:ascii="Arial" w:hAnsi="Arial" w:cs="Arial"/>
          <w:sz w:val="22"/>
          <w:szCs w:val="22"/>
        </w:rPr>
      </w:pPr>
      <w:bookmarkStart w:id="65" w:name="a611729"/>
      <w:bookmarkStart w:id="66" w:name="a293816"/>
      <w:bookmarkStart w:id="67" w:name="_Toc325030939"/>
      <w:r w:rsidRPr="004B6DE1">
        <w:rPr>
          <w:rStyle w:val="Level1asHeadingtext"/>
          <w:rFonts w:ascii="Arial" w:hAnsi="Arial" w:cs="Arial"/>
          <w:sz w:val="22"/>
          <w:szCs w:val="22"/>
        </w:rPr>
        <w:t>Obligations on T</w:t>
      </w:r>
      <w:r w:rsidR="00CF1155" w:rsidRPr="004B6DE1">
        <w:rPr>
          <w:rStyle w:val="Level1asHeadingtext"/>
          <w:rFonts w:ascii="Arial" w:hAnsi="Arial" w:cs="Arial"/>
          <w:sz w:val="22"/>
          <w:szCs w:val="22"/>
        </w:rPr>
        <w:t>ermination</w:t>
      </w:r>
      <w:bookmarkEnd w:id="65"/>
      <w:bookmarkEnd w:id="66"/>
      <w:bookmarkEnd w:id="67"/>
      <w:r w:rsidR="00473815" w:rsidRPr="004B6DE1">
        <w:rPr>
          <w:rStyle w:val="Level1asHeadingtext"/>
          <w:rFonts w:ascii="Arial" w:hAnsi="Arial" w:cs="Arial"/>
          <w:sz w:val="22"/>
          <w:szCs w:val="22"/>
        </w:rPr>
        <w:t xml:space="preserve"> </w:t>
      </w:r>
    </w:p>
    <w:p w14:paraId="7A292B1D" w14:textId="77777777" w:rsidR="00BC403A" w:rsidRPr="004B6DE1" w:rsidRDefault="00BC403A" w:rsidP="00BC403A">
      <w:pPr>
        <w:pStyle w:val="Level1"/>
        <w:keepNext/>
        <w:numPr>
          <w:ilvl w:val="0"/>
          <w:numId w:val="0"/>
        </w:numPr>
        <w:spacing w:after="0" w:line="240" w:lineRule="auto"/>
        <w:ind w:left="709"/>
        <w:rPr>
          <w:rStyle w:val="Level1asHeadingtext"/>
          <w:rFonts w:ascii="Arial" w:hAnsi="Arial" w:cs="Arial"/>
          <w:sz w:val="22"/>
          <w:szCs w:val="22"/>
        </w:rPr>
      </w:pPr>
    </w:p>
    <w:p w14:paraId="51449765" w14:textId="77777777" w:rsidR="00176023" w:rsidRDefault="00176023" w:rsidP="00176023">
      <w:pPr>
        <w:pStyle w:val="Body"/>
        <w:tabs>
          <w:tab w:val="clear" w:pos="851"/>
          <w:tab w:val="num" w:pos="709"/>
        </w:tabs>
        <w:spacing w:after="0" w:line="240" w:lineRule="auto"/>
        <w:ind w:left="709" w:hanging="709"/>
        <w:rPr>
          <w:rFonts w:ascii="Arial" w:hAnsi="Arial" w:cs="Arial"/>
          <w:sz w:val="22"/>
          <w:szCs w:val="22"/>
        </w:rPr>
      </w:pPr>
      <w:r>
        <w:rPr>
          <w:rFonts w:ascii="Arial" w:hAnsi="Arial" w:cs="Arial"/>
          <w:sz w:val="22"/>
          <w:szCs w:val="22"/>
        </w:rPr>
        <w:tab/>
      </w:r>
      <w:r w:rsidR="00334C32" w:rsidRPr="004B6DE1">
        <w:rPr>
          <w:rFonts w:ascii="Arial" w:hAnsi="Arial" w:cs="Arial"/>
          <w:sz w:val="22"/>
          <w:szCs w:val="22"/>
        </w:rPr>
        <w:t xml:space="preserve">On the Termination Date the </w:t>
      </w:r>
      <w:r w:rsidR="004A6CC3" w:rsidRPr="004B6DE1">
        <w:rPr>
          <w:rFonts w:ascii="Arial" w:hAnsi="Arial" w:cs="Arial"/>
          <w:sz w:val="22"/>
          <w:szCs w:val="22"/>
        </w:rPr>
        <w:t>Consultant</w:t>
      </w:r>
      <w:r w:rsidR="00334C32" w:rsidRPr="004B6DE1">
        <w:rPr>
          <w:rFonts w:ascii="Arial" w:hAnsi="Arial" w:cs="Arial"/>
          <w:sz w:val="22"/>
          <w:szCs w:val="22"/>
        </w:rPr>
        <w:t xml:space="preserve"> shall</w:t>
      </w:r>
      <w:r>
        <w:rPr>
          <w:rFonts w:ascii="Arial" w:hAnsi="Arial" w:cs="Arial"/>
          <w:sz w:val="22"/>
          <w:szCs w:val="22"/>
        </w:rPr>
        <w:t>:</w:t>
      </w:r>
    </w:p>
    <w:p w14:paraId="47EB2302" w14:textId="704D4F9B" w:rsidR="00176023" w:rsidRDefault="00334C32" w:rsidP="00176023">
      <w:pPr>
        <w:pStyle w:val="Body"/>
        <w:numPr>
          <w:ilvl w:val="4"/>
          <w:numId w:val="1"/>
        </w:numPr>
        <w:tabs>
          <w:tab w:val="clear" w:pos="851"/>
        </w:tabs>
        <w:spacing w:after="0" w:line="240" w:lineRule="auto"/>
        <w:ind w:left="1276" w:hanging="567"/>
        <w:rPr>
          <w:rFonts w:ascii="Arial" w:hAnsi="Arial" w:cs="Arial"/>
          <w:sz w:val="22"/>
          <w:szCs w:val="22"/>
        </w:rPr>
      </w:pPr>
      <w:r w:rsidRPr="004B6DE1">
        <w:rPr>
          <w:rFonts w:ascii="Arial" w:hAnsi="Arial" w:cs="Arial"/>
          <w:sz w:val="22"/>
          <w:szCs w:val="22"/>
        </w:rPr>
        <w:t>im</w:t>
      </w:r>
      <w:r w:rsidR="00D01F3D" w:rsidRPr="004B6DE1">
        <w:rPr>
          <w:rFonts w:ascii="Arial" w:hAnsi="Arial" w:cs="Arial"/>
          <w:sz w:val="22"/>
          <w:szCs w:val="22"/>
        </w:rPr>
        <w:t xml:space="preserve">mediately deliver to the </w:t>
      </w:r>
      <w:r w:rsidR="00DC20B5" w:rsidRPr="004B6DE1">
        <w:rPr>
          <w:rFonts w:ascii="Arial" w:hAnsi="Arial" w:cs="Arial"/>
          <w:sz w:val="22"/>
          <w:szCs w:val="22"/>
        </w:rPr>
        <w:t>University</w:t>
      </w:r>
      <w:r w:rsidR="00D01F3D" w:rsidRPr="004B6DE1">
        <w:rPr>
          <w:rFonts w:ascii="Arial" w:hAnsi="Arial" w:cs="Arial"/>
          <w:sz w:val="22"/>
          <w:szCs w:val="22"/>
        </w:rPr>
        <w:t xml:space="preserve"> any </w:t>
      </w:r>
      <w:r w:rsidR="00DC20B5" w:rsidRPr="004B6DE1">
        <w:rPr>
          <w:rFonts w:ascii="Arial" w:hAnsi="Arial" w:cs="Arial"/>
          <w:sz w:val="22"/>
          <w:szCs w:val="22"/>
        </w:rPr>
        <w:t>University</w:t>
      </w:r>
      <w:r w:rsidR="00D13905" w:rsidRPr="004B6DE1">
        <w:rPr>
          <w:rFonts w:ascii="Arial" w:hAnsi="Arial" w:cs="Arial"/>
          <w:sz w:val="22"/>
          <w:szCs w:val="22"/>
        </w:rPr>
        <w:t xml:space="preserve"> </w:t>
      </w:r>
      <w:r w:rsidR="00F026ED" w:rsidRPr="004B6DE1">
        <w:rPr>
          <w:rFonts w:ascii="Arial" w:hAnsi="Arial" w:cs="Arial"/>
          <w:sz w:val="22"/>
          <w:szCs w:val="22"/>
        </w:rPr>
        <w:t>P</w:t>
      </w:r>
      <w:r w:rsidR="00D13905" w:rsidRPr="004B6DE1">
        <w:rPr>
          <w:rFonts w:ascii="Arial" w:hAnsi="Arial" w:cs="Arial"/>
          <w:sz w:val="22"/>
          <w:szCs w:val="22"/>
        </w:rPr>
        <w:t xml:space="preserve">roperty in </w:t>
      </w:r>
      <w:r w:rsidR="00B617D1" w:rsidRPr="004B6DE1">
        <w:rPr>
          <w:rFonts w:ascii="Arial" w:hAnsi="Arial" w:cs="Arial"/>
          <w:sz w:val="22"/>
          <w:szCs w:val="22"/>
        </w:rPr>
        <w:t>its</w:t>
      </w:r>
      <w:r w:rsidR="00D13905" w:rsidRPr="004B6DE1">
        <w:rPr>
          <w:rFonts w:ascii="Arial" w:hAnsi="Arial" w:cs="Arial"/>
          <w:sz w:val="22"/>
          <w:szCs w:val="22"/>
        </w:rPr>
        <w:t xml:space="preserve"> possession and any original or copy documents obtained by </w:t>
      </w:r>
      <w:r w:rsidR="00B617D1" w:rsidRPr="004B6DE1">
        <w:rPr>
          <w:rFonts w:ascii="Arial" w:hAnsi="Arial" w:cs="Arial"/>
          <w:sz w:val="22"/>
          <w:szCs w:val="22"/>
        </w:rPr>
        <w:t xml:space="preserve">it </w:t>
      </w:r>
      <w:r w:rsidR="00D13905" w:rsidRPr="004B6DE1">
        <w:rPr>
          <w:rFonts w:ascii="Arial" w:hAnsi="Arial" w:cs="Arial"/>
          <w:sz w:val="22"/>
          <w:szCs w:val="22"/>
        </w:rPr>
        <w:t>in the course of providing the Services</w:t>
      </w:r>
      <w:r w:rsidR="00B617D1" w:rsidRPr="004B6DE1">
        <w:rPr>
          <w:rFonts w:ascii="Arial" w:hAnsi="Arial" w:cs="Arial"/>
          <w:sz w:val="22"/>
          <w:szCs w:val="22"/>
        </w:rPr>
        <w:t>;</w:t>
      </w:r>
      <w:r w:rsidR="00D13905" w:rsidRPr="004B6DE1">
        <w:rPr>
          <w:rFonts w:ascii="Arial" w:hAnsi="Arial" w:cs="Arial"/>
          <w:sz w:val="22"/>
          <w:szCs w:val="22"/>
        </w:rPr>
        <w:t xml:space="preserve"> </w:t>
      </w:r>
    </w:p>
    <w:p w14:paraId="2775E5D9" w14:textId="0EA5E613" w:rsidR="00176023" w:rsidRDefault="00D13905" w:rsidP="00176023">
      <w:pPr>
        <w:pStyle w:val="Body"/>
        <w:numPr>
          <w:ilvl w:val="4"/>
          <w:numId w:val="1"/>
        </w:numPr>
        <w:tabs>
          <w:tab w:val="clear" w:pos="851"/>
        </w:tabs>
        <w:spacing w:after="0" w:line="240" w:lineRule="auto"/>
        <w:ind w:left="1276" w:hanging="567"/>
        <w:rPr>
          <w:rFonts w:ascii="Arial" w:hAnsi="Arial" w:cs="Arial"/>
          <w:sz w:val="22"/>
          <w:szCs w:val="22"/>
        </w:rPr>
      </w:pPr>
      <w:r w:rsidRPr="00176023">
        <w:rPr>
          <w:rFonts w:ascii="Arial" w:hAnsi="Arial" w:cs="Arial"/>
          <w:sz w:val="22"/>
          <w:szCs w:val="22"/>
        </w:rPr>
        <w:t xml:space="preserve">irretrievably delete any information relating to the business of </w:t>
      </w:r>
      <w:r w:rsidR="00DC5053" w:rsidRPr="00176023">
        <w:rPr>
          <w:rFonts w:ascii="Arial" w:hAnsi="Arial" w:cs="Arial"/>
          <w:sz w:val="22"/>
          <w:szCs w:val="22"/>
        </w:rPr>
        <w:t xml:space="preserve">the </w:t>
      </w:r>
      <w:r w:rsidR="00DC20B5" w:rsidRPr="00176023">
        <w:rPr>
          <w:rFonts w:ascii="Arial" w:hAnsi="Arial" w:cs="Arial"/>
          <w:sz w:val="22"/>
          <w:szCs w:val="22"/>
        </w:rPr>
        <w:t>University</w:t>
      </w:r>
      <w:r w:rsidRPr="00176023">
        <w:rPr>
          <w:rFonts w:ascii="Arial" w:hAnsi="Arial" w:cs="Arial"/>
          <w:sz w:val="22"/>
          <w:szCs w:val="22"/>
        </w:rPr>
        <w:t xml:space="preserve"> stored on any magnetic or optical disk or memory, and all matter derived from such sources which is in </w:t>
      </w:r>
      <w:r w:rsidR="00334C32" w:rsidRPr="00176023">
        <w:rPr>
          <w:rFonts w:ascii="Arial" w:hAnsi="Arial" w:cs="Arial"/>
          <w:sz w:val="22"/>
          <w:szCs w:val="22"/>
        </w:rPr>
        <w:t xml:space="preserve">its </w:t>
      </w:r>
      <w:r w:rsidRPr="00176023">
        <w:rPr>
          <w:rFonts w:ascii="Arial" w:hAnsi="Arial" w:cs="Arial"/>
          <w:sz w:val="22"/>
          <w:szCs w:val="22"/>
        </w:rPr>
        <w:t xml:space="preserve">possession or under </w:t>
      </w:r>
      <w:r w:rsidR="00334C32" w:rsidRPr="00176023">
        <w:rPr>
          <w:rFonts w:ascii="Arial" w:hAnsi="Arial" w:cs="Arial"/>
          <w:sz w:val="22"/>
          <w:szCs w:val="22"/>
        </w:rPr>
        <w:t xml:space="preserve">its </w:t>
      </w:r>
      <w:r w:rsidRPr="00176023">
        <w:rPr>
          <w:rFonts w:ascii="Arial" w:hAnsi="Arial" w:cs="Arial"/>
          <w:sz w:val="22"/>
          <w:szCs w:val="22"/>
        </w:rPr>
        <w:t>control</w:t>
      </w:r>
      <w:bookmarkStart w:id="68" w:name="a56300"/>
      <w:r w:rsidR="00BC403A">
        <w:rPr>
          <w:rFonts w:ascii="Arial" w:hAnsi="Arial" w:cs="Arial"/>
          <w:sz w:val="22"/>
          <w:szCs w:val="22"/>
        </w:rPr>
        <w:t>;</w:t>
      </w:r>
    </w:p>
    <w:p w14:paraId="39AF089C" w14:textId="3AB533F4" w:rsidR="00751E45" w:rsidRDefault="00334C32" w:rsidP="00176023">
      <w:pPr>
        <w:pStyle w:val="Body"/>
        <w:numPr>
          <w:ilvl w:val="4"/>
          <w:numId w:val="1"/>
        </w:numPr>
        <w:tabs>
          <w:tab w:val="clear" w:pos="851"/>
        </w:tabs>
        <w:spacing w:after="0" w:line="240" w:lineRule="auto"/>
        <w:ind w:left="1276" w:hanging="567"/>
        <w:rPr>
          <w:rFonts w:ascii="Arial" w:hAnsi="Arial" w:cs="Arial"/>
          <w:sz w:val="22"/>
          <w:szCs w:val="22"/>
        </w:rPr>
      </w:pPr>
      <w:r w:rsidRPr="00176023">
        <w:rPr>
          <w:rFonts w:ascii="Arial" w:hAnsi="Arial" w:cs="Arial"/>
          <w:sz w:val="22"/>
          <w:szCs w:val="22"/>
        </w:rPr>
        <w:t>provide a signed statement that it has complied fully with its obligations</w:t>
      </w:r>
      <w:r w:rsidR="00B617D1" w:rsidRPr="00176023">
        <w:rPr>
          <w:rFonts w:ascii="Arial" w:hAnsi="Arial" w:cs="Arial"/>
          <w:sz w:val="22"/>
          <w:szCs w:val="22"/>
        </w:rPr>
        <w:t xml:space="preserve"> </w:t>
      </w:r>
      <w:r w:rsidRPr="00176023">
        <w:rPr>
          <w:rFonts w:ascii="Arial" w:hAnsi="Arial" w:cs="Arial"/>
          <w:sz w:val="22"/>
          <w:szCs w:val="22"/>
        </w:rPr>
        <w:t>under this clause</w:t>
      </w:r>
      <w:r w:rsidR="004763F9" w:rsidRPr="00176023">
        <w:rPr>
          <w:rFonts w:ascii="Arial" w:hAnsi="Arial" w:cs="Arial"/>
          <w:sz w:val="22"/>
          <w:szCs w:val="22"/>
        </w:rPr>
        <w:t xml:space="preserve"> 13.</w:t>
      </w:r>
      <w:r w:rsidRPr="00176023">
        <w:rPr>
          <w:rFonts w:ascii="Arial" w:hAnsi="Arial" w:cs="Arial"/>
          <w:sz w:val="22"/>
          <w:szCs w:val="22"/>
        </w:rPr>
        <w:t xml:space="preserve"> </w:t>
      </w:r>
    </w:p>
    <w:p w14:paraId="5496E5F1" w14:textId="77777777" w:rsidR="00BC403A" w:rsidRPr="00176023" w:rsidRDefault="00BC403A" w:rsidP="00BC403A">
      <w:pPr>
        <w:pStyle w:val="Body"/>
        <w:tabs>
          <w:tab w:val="clear" w:pos="851"/>
        </w:tabs>
        <w:spacing w:after="0" w:line="240" w:lineRule="auto"/>
        <w:ind w:left="1276"/>
        <w:rPr>
          <w:rFonts w:ascii="Arial" w:hAnsi="Arial" w:cs="Arial"/>
          <w:sz w:val="22"/>
          <w:szCs w:val="22"/>
        </w:rPr>
      </w:pPr>
    </w:p>
    <w:p w14:paraId="0AEA17A6" w14:textId="6C094249" w:rsidR="00DC5053" w:rsidRPr="004B6DE1" w:rsidRDefault="00565F93" w:rsidP="00775DB7">
      <w:pPr>
        <w:pStyle w:val="Level1"/>
        <w:keepNext/>
        <w:tabs>
          <w:tab w:val="clear" w:pos="851"/>
          <w:tab w:val="num" w:pos="709"/>
        </w:tabs>
        <w:spacing w:after="0" w:line="240" w:lineRule="auto"/>
        <w:ind w:left="709" w:hanging="709"/>
        <w:rPr>
          <w:rStyle w:val="Level1asHeadingtext"/>
          <w:rFonts w:ascii="Arial" w:hAnsi="Arial" w:cs="Arial"/>
          <w:sz w:val="22"/>
          <w:szCs w:val="22"/>
        </w:rPr>
      </w:pPr>
      <w:r w:rsidRPr="004B6DE1">
        <w:rPr>
          <w:rStyle w:val="Level1asHeadingtext"/>
          <w:rFonts w:ascii="Arial" w:hAnsi="Arial" w:cs="Arial"/>
          <w:sz w:val="22"/>
          <w:szCs w:val="22"/>
        </w:rPr>
        <w:t>Variation and Third</w:t>
      </w:r>
      <w:r w:rsidR="00BC403A">
        <w:rPr>
          <w:rStyle w:val="Level1asHeadingtext"/>
          <w:rFonts w:ascii="Arial" w:hAnsi="Arial" w:cs="Arial"/>
          <w:sz w:val="22"/>
          <w:szCs w:val="22"/>
        </w:rPr>
        <w:t>-</w:t>
      </w:r>
      <w:r w:rsidRPr="004B6DE1">
        <w:rPr>
          <w:rStyle w:val="Level1asHeadingtext"/>
          <w:rFonts w:ascii="Arial" w:hAnsi="Arial" w:cs="Arial"/>
          <w:sz w:val="22"/>
          <w:szCs w:val="22"/>
        </w:rPr>
        <w:t>Party R</w:t>
      </w:r>
      <w:r w:rsidR="00CF1155" w:rsidRPr="004B6DE1">
        <w:rPr>
          <w:rStyle w:val="Level1asHeadingtext"/>
          <w:rFonts w:ascii="Arial" w:hAnsi="Arial" w:cs="Arial"/>
          <w:sz w:val="22"/>
          <w:szCs w:val="22"/>
        </w:rPr>
        <w:t>ights</w:t>
      </w:r>
      <w:bookmarkEnd w:id="68"/>
      <w:r w:rsidR="00473815" w:rsidRPr="004B6DE1">
        <w:rPr>
          <w:rStyle w:val="Level1asHeadingtext"/>
          <w:rFonts w:ascii="Arial" w:hAnsi="Arial" w:cs="Arial"/>
          <w:sz w:val="22"/>
          <w:szCs w:val="22"/>
        </w:rPr>
        <w:t xml:space="preserve"> </w:t>
      </w:r>
    </w:p>
    <w:p w14:paraId="62D66270" w14:textId="77777777" w:rsidR="00BC403A" w:rsidRDefault="00BC403A" w:rsidP="00775DB7">
      <w:pPr>
        <w:pStyle w:val="Level1"/>
        <w:numPr>
          <w:ilvl w:val="0"/>
          <w:numId w:val="0"/>
        </w:numPr>
        <w:tabs>
          <w:tab w:val="num" w:pos="709"/>
        </w:tabs>
        <w:spacing w:after="0" w:line="240" w:lineRule="auto"/>
        <w:ind w:left="709" w:hanging="709"/>
        <w:rPr>
          <w:rFonts w:ascii="Arial" w:hAnsi="Arial" w:cs="Arial"/>
          <w:sz w:val="22"/>
          <w:szCs w:val="22"/>
        </w:rPr>
      </w:pPr>
    </w:p>
    <w:p w14:paraId="519A0003" w14:textId="5DBCC940" w:rsidR="00473815" w:rsidRDefault="00BC403A" w:rsidP="00775DB7">
      <w:pPr>
        <w:pStyle w:val="Level1"/>
        <w:numPr>
          <w:ilvl w:val="0"/>
          <w:numId w:val="0"/>
        </w:numPr>
        <w:tabs>
          <w:tab w:val="num" w:pos="709"/>
        </w:tabs>
        <w:spacing w:after="0" w:line="240" w:lineRule="auto"/>
        <w:ind w:left="709" w:hanging="709"/>
        <w:rPr>
          <w:rFonts w:ascii="Arial" w:hAnsi="Arial" w:cs="Arial"/>
          <w:sz w:val="22"/>
          <w:szCs w:val="22"/>
        </w:rPr>
      </w:pPr>
      <w:r>
        <w:rPr>
          <w:rFonts w:ascii="Arial" w:hAnsi="Arial" w:cs="Arial"/>
          <w:sz w:val="22"/>
          <w:szCs w:val="22"/>
        </w:rPr>
        <w:tab/>
      </w:r>
      <w:r w:rsidR="00D13905" w:rsidRPr="004B6DE1">
        <w:rPr>
          <w:rFonts w:ascii="Arial" w:hAnsi="Arial" w:cs="Arial"/>
          <w:sz w:val="22"/>
          <w:szCs w:val="22"/>
        </w:rPr>
        <w:t xml:space="preserve">This </w:t>
      </w:r>
      <w:r w:rsidR="00473815" w:rsidRPr="004B6DE1">
        <w:rPr>
          <w:rFonts w:ascii="Arial" w:hAnsi="Arial" w:cs="Arial"/>
          <w:sz w:val="22"/>
          <w:szCs w:val="22"/>
        </w:rPr>
        <w:t xml:space="preserve">Agreement </w:t>
      </w:r>
      <w:r w:rsidR="00D13905" w:rsidRPr="004B6DE1">
        <w:rPr>
          <w:rFonts w:ascii="Arial" w:hAnsi="Arial" w:cs="Arial"/>
          <w:sz w:val="22"/>
          <w:szCs w:val="22"/>
        </w:rPr>
        <w:t xml:space="preserve">may only be varied by a document signed by both </w:t>
      </w:r>
      <w:r w:rsidR="008202E8" w:rsidRPr="004B6DE1">
        <w:rPr>
          <w:rFonts w:ascii="Arial" w:hAnsi="Arial" w:cs="Arial"/>
          <w:sz w:val="22"/>
          <w:szCs w:val="22"/>
        </w:rPr>
        <w:t xml:space="preserve">the </w:t>
      </w:r>
      <w:r w:rsidR="004A6CC3" w:rsidRPr="004B6DE1">
        <w:rPr>
          <w:rFonts w:ascii="Arial" w:hAnsi="Arial" w:cs="Arial"/>
          <w:sz w:val="22"/>
          <w:szCs w:val="22"/>
        </w:rPr>
        <w:t>Consultant</w:t>
      </w:r>
      <w:r w:rsidR="00D13905" w:rsidRPr="004B6DE1">
        <w:rPr>
          <w:rFonts w:ascii="Arial" w:hAnsi="Arial" w:cs="Arial"/>
          <w:sz w:val="22"/>
          <w:szCs w:val="22"/>
        </w:rPr>
        <w:t xml:space="preserve"> and </w:t>
      </w:r>
      <w:r w:rsidR="00DC5053" w:rsidRPr="004B6DE1">
        <w:rPr>
          <w:rFonts w:ascii="Arial" w:hAnsi="Arial" w:cs="Arial"/>
          <w:sz w:val="22"/>
          <w:szCs w:val="22"/>
        </w:rPr>
        <w:t xml:space="preserve">the </w:t>
      </w:r>
      <w:r w:rsidR="00DC20B5" w:rsidRPr="004B6DE1">
        <w:rPr>
          <w:rFonts w:ascii="Arial" w:hAnsi="Arial" w:cs="Arial"/>
          <w:sz w:val="22"/>
          <w:szCs w:val="22"/>
        </w:rPr>
        <w:t>University</w:t>
      </w:r>
      <w:r w:rsidR="00D13905" w:rsidRPr="004B6DE1">
        <w:rPr>
          <w:rFonts w:ascii="Arial" w:hAnsi="Arial" w:cs="Arial"/>
          <w:sz w:val="22"/>
          <w:szCs w:val="22"/>
        </w:rPr>
        <w:t>.</w:t>
      </w:r>
      <w:r w:rsidR="00473815" w:rsidRPr="004B6DE1">
        <w:rPr>
          <w:rFonts w:ascii="Arial" w:hAnsi="Arial" w:cs="Arial"/>
          <w:sz w:val="22"/>
          <w:szCs w:val="22"/>
        </w:rPr>
        <w:t xml:space="preserve"> </w:t>
      </w:r>
      <w:r w:rsidR="00D13905" w:rsidRPr="004B6DE1">
        <w:rPr>
          <w:rFonts w:ascii="Arial" w:hAnsi="Arial" w:cs="Arial"/>
          <w:sz w:val="22"/>
          <w:szCs w:val="22"/>
        </w:rPr>
        <w:t xml:space="preserve">The Contracts (Rights of Third Parties) Act 1999 shall not apply to this </w:t>
      </w:r>
      <w:r w:rsidR="00473815" w:rsidRPr="004B6DE1">
        <w:rPr>
          <w:rFonts w:ascii="Arial" w:hAnsi="Arial" w:cs="Arial"/>
          <w:sz w:val="22"/>
          <w:szCs w:val="22"/>
        </w:rPr>
        <w:t>A</w:t>
      </w:r>
      <w:r w:rsidR="00D13905" w:rsidRPr="004B6DE1">
        <w:rPr>
          <w:rFonts w:ascii="Arial" w:hAnsi="Arial" w:cs="Arial"/>
          <w:sz w:val="22"/>
          <w:szCs w:val="22"/>
        </w:rPr>
        <w:t xml:space="preserve">greement and no person other than </w:t>
      </w:r>
      <w:r w:rsidR="008202E8" w:rsidRPr="004B6DE1">
        <w:rPr>
          <w:rFonts w:ascii="Arial" w:hAnsi="Arial" w:cs="Arial"/>
          <w:sz w:val="22"/>
          <w:szCs w:val="22"/>
        </w:rPr>
        <w:t xml:space="preserve">the </w:t>
      </w:r>
      <w:r w:rsidR="004A6CC3" w:rsidRPr="004B6DE1">
        <w:rPr>
          <w:rFonts w:ascii="Arial" w:hAnsi="Arial" w:cs="Arial"/>
          <w:sz w:val="22"/>
          <w:szCs w:val="22"/>
        </w:rPr>
        <w:t>Consultant</w:t>
      </w:r>
      <w:r w:rsidR="00D13905" w:rsidRPr="004B6DE1">
        <w:rPr>
          <w:rFonts w:ascii="Arial" w:hAnsi="Arial" w:cs="Arial"/>
          <w:sz w:val="22"/>
          <w:szCs w:val="22"/>
        </w:rPr>
        <w:t xml:space="preserve"> and </w:t>
      </w:r>
      <w:r w:rsidR="00A7372D" w:rsidRPr="004B6DE1">
        <w:rPr>
          <w:rFonts w:ascii="Arial" w:hAnsi="Arial" w:cs="Arial"/>
          <w:sz w:val="22"/>
          <w:szCs w:val="22"/>
        </w:rPr>
        <w:t xml:space="preserve">the </w:t>
      </w:r>
      <w:r w:rsidR="00DC20B5" w:rsidRPr="004B6DE1">
        <w:rPr>
          <w:rFonts w:ascii="Arial" w:hAnsi="Arial" w:cs="Arial"/>
          <w:sz w:val="22"/>
          <w:szCs w:val="22"/>
        </w:rPr>
        <w:t>University</w:t>
      </w:r>
      <w:r w:rsidR="00D13905" w:rsidRPr="004B6DE1">
        <w:rPr>
          <w:rFonts w:ascii="Arial" w:hAnsi="Arial" w:cs="Arial"/>
          <w:sz w:val="22"/>
          <w:szCs w:val="22"/>
        </w:rPr>
        <w:t xml:space="preserve"> shall have any rights under it. </w:t>
      </w:r>
    </w:p>
    <w:p w14:paraId="2E818BBF" w14:textId="77777777" w:rsidR="00BC403A" w:rsidRPr="004B6DE1" w:rsidRDefault="00BC403A" w:rsidP="00775DB7">
      <w:pPr>
        <w:pStyle w:val="Level1"/>
        <w:numPr>
          <w:ilvl w:val="0"/>
          <w:numId w:val="0"/>
        </w:numPr>
        <w:tabs>
          <w:tab w:val="num" w:pos="709"/>
        </w:tabs>
        <w:spacing w:after="0" w:line="240" w:lineRule="auto"/>
        <w:ind w:left="709" w:hanging="709"/>
        <w:rPr>
          <w:rFonts w:ascii="Arial" w:hAnsi="Arial" w:cs="Arial"/>
          <w:sz w:val="22"/>
          <w:szCs w:val="22"/>
        </w:rPr>
      </w:pPr>
    </w:p>
    <w:p w14:paraId="1BFF6296" w14:textId="3ADADCA7" w:rsidR="00153C97" w:rsidRDefault="00153C97" w:rsidP="00775DB7">
      <w:pPr>
        <w:pStyle w:val="Level1"/>
        <w:keepNext/>
        <w:tabs>
          <w:tab w:val="clear" w:pos="851"/>
          <w:tab w:val="num" w:pos="709"/>
        </w:tabs>
        <w:spacing w:after="0" w:line="240" w:lineRule="auto"/>
        <w:ind w:left="709" w:hanging="709"/>
        <w:rPr>
          <w:rStyle w:val="Level1asHeadingtext"/>
          <w:rFonts w:ascii="Arial" w:hAnsi="Arial" w:cs="Arial"/>
          <w:sz w:val="22"/>
          <w:szCs w:val="22"/>
        </w:rPr>
      </w:pPr>
      <w:bookmarkStart w:id="69" w:name="a69508"/>
      <w:bookmarkStart w:id="70" w:name="_Toc325030941"/>
      <w:r w:rsidRPr="004B6DE1">
        <w:rPr>
          <w:rStyle w:val="Level1asHeadingtext"/>
          <w:rFonts w:ascii="Arial" w:hAnsi="Arial" w:cs="Arial"/>
          <w:sz w:val="22"/>
          <w:szCs w:val="22"/>
        </w:rPr>
        <w:t>Notices</w:t>
      </w:r>
      <w:bookmarkEnd w:id="69"/>
      <w:bookmarkEnd w:id="70"/>
    </w:p>
    <w:p w14:paraId="794FCA55" w14:textId="77777777" w:rsidR="00BC403A" w:rsidRPr="004B6DE1" w:rsidRDefault="00BC403A" w:rsidP="00BC403A">
      <w:pPr>
        <w:pStyle w:val="Level1"/>
        <w:keepNext/>
        <w:numPr>
          <w:ilvl w:val="0"/>
          <w:numId w:val="0"/>
        </w:numPr>
        <w:spacing w:after="0" w:line="240" w:lineRule="auto"/>
        <w:ind w:left="720"/>
        <w:rPr>
          <w:rStyle w:val="Level1asHeadingtext"/>
          <w:rFonts w:ascii="Arial" w:hAnsi="Arial" w:cs="Arial"/>
          <w:sz w:val="22"/>
          <w:szCs w:val="22"/>
        </w:rPr>
      </w:pPr>
    </w:p>
    <w:p w14:paraId="2F75D2C2" w14:textId="0C4DA12E" w:rsidR="00DD1745" w:rsidRDefault="00BC403A" w:rsidP="00775DB7">
      <w:pPr>
        <w:pStyle w:val="Body"/>
        <w:tabs>
          <w:tab w:val="clear" w:pos="851"/>
          <w:tab w:val="num" w:pos="709"/>
        </w:tabs>
        <w:spacing w:after="0" w:line="240" w:lineRule="auto"/>
        <w:ind w:left="709" w:hanging="709"/>
        <w:rPr>
          <w:rFonts w:ascii="Arial" w:hAnsi="Arial" w:cs="Arial"/>
          <w:sz w:val="22"/>
          <w:szCs w:val="22"/>
        </w:rPr>
      </w:pPr>
      <w:r>
        <w:rPr>
          <w:rFonts w:ascii="Arial" w:hAnsi="Arial" w:cs="Arial"/>
          <w:sz w:val="22"/>
          <w:szCs w:val="22"/>
        </w:rPr>
        <w:tab/>
      </w:r>
      <w:r w:rsidR="00153C97" w:rsidRPr="004B6DE1">
        <w:rPr>
          <w:rFonts w:ascii="Arial" w:hAnsi="Arial" w:cs="Arial"/>
          <w:sz w:val="22"/>
          <w:szCs w:val="22"/>
        </w:rPr>
        <w:t xml:space="preserve">Any notice given under this </w:t>
      </w:r>
      <w:r w:rsidR="008202E8" w:rsidRPr="004B6DE1">
        <w:rPr>
          <w:rFonts w:ascii="Arial" w:hAnsi="Arial" w:cs="Arial"/>
          <w:sz w:val="22"/>
          <w:szCs w:val="22"/>
        </w:rPr>
        <w:t>A</w:t>
      </w:r>
      <w:r w:rsidR="00153C97" w:rsidRPr="004B6DE1">
        <w:rPr>
          <w:rFonts w:ascii="Arial" w:hAnsi="Arial" w:cs="Arial"/>
          <w:sz w:val="22"/>
          <w:szCs w:val="22"/>
        </w:rPr>
        <w:t>greement shall be in writing and signed by or on behalf of the party giving it and shall be served by delivering it personally, sending it by pre-paid recorded delivery</w:t>
      </w:r>
      <w:r>
        <w:rPr>
          <w:rFonts w:ascii="Arial" w:hAnsi="Arial" w:cs="Arial"/>
          <w:sz w:val="22"/>
          <w:szCs w:val="22"/>
        </w:rPr>
        <w:t>/</w:t>
      </w:r>
      <w:r w:rsidR="00153C97" w:rsidRPr="004B6DE1">
        <w:rPr>
          <w:rFonts w:ascii="Arial" w:hAnsi="Arial" w:cs="Arial"/>
          <w:sz w:val="22"/>
          <w:szCs w:val="22"/>
        </w:rPr>
        <w:t xml:space="preserve">registered post </w:t>
      </w:r>
      <w:r>
        <w:rPr>
          <w:rFonts w:ascii="Arial" w:hAnsi="Arial" w:cs="Arial"/>
          <w:sz w:val="22"/>
          <w:szCs w:val="22"/>
        </w:rPr>
        <w:t xml:space="preserve">to the party’s </w:t>
      </w:r>
      <w:r w:rsidR="00153C97" w:rsidRPr="004B6DE1">
        <w:rPr>
          <w:rFonts w:ascii="Arial" w:hAnsi="Arial" w:cs="Arial"/>
          <w:sz w:val="22"/>
          <w:szCs w:val="22"/>
        </w:rPr>
        <w:t xml:space="preserve">registered </w:t>
      </w:r>
      <w:r w:rsidR="00DD1745" w:rsidRPr="004B6DE1">
        <w:rPr>
          <w:rFonts w:ascii="Arial" w:hAnsi="Arial" w:cs="Arial"/>
          <w:sz w:val="22"/>
          <w:szCs w:val="22"/>
        </w:rPr>
        <w:t>office</w:t>
      </w:r>
      <w:r>
        <w:rPr>
          <w:rFonts w:ascii="Arial" w:hAnsi="Arial" w:cs="Arial"/>
          <w:sz w:val="22"/>
          <w:szCs w:val="22"/>
        </w:rPr>
        <w:t>, or by email to</w:t>
      </w:r>
      <w:bookmarkStart w:id="71" w:name="a128114"/>
      <w:bookmarkEnd w:id="71"/>
      <w:r w:rsidR="00366F35">
        <w:rPr>
          <w:rFonts w:ascii="Arial" w:hAnsi="Arial" w:cs="Arial"/>
          <w:sz w:val="22"/>
          <w:szCs w:val="22"/>
        </w:rPr>
        <w:t xml:space="preserve"> the address listed in Schedule 1. </w:t>
      </w:r>
    </w:p>
    <w:p w14:paraId="4BD30720" w14:textId="77777777" w:rsidR="00BC403A" w:rsidRPr="004B6DE1" w:rsidRDefault="00BC403A" w:rsidP="00775DB7">
      <w:pPr>
        <w:pStyle w:val="Body"/>
        <w:tabs>
          <w:tab w:val="clear" w:pos="851"/>
          <w:tab w:val="num" w:pos="709"/>
        </w:tabs>
        <w:spacing w:after="0" w:line="240" w:lineRule="auto"/>
        <w:ind w:left="709" w:hanging="709"/>
        <w:rPr>
          <w:rFonts w:ascii="Arial" w:hAnsi="Arial" w:cs="Arial"/>
          <w:sz w:val="22"/>
          <w:szCs w:val="22"/>
        </w:rPr>
      </w:pPr>
    </w:p>
    <w:p w14:paraId="386A7D4D" w14:textId="4A5BCDE3" w:rsidR="00153C97" w:rsidRDefault="00153C97" w:rsidP="00775DB7">
      <w:pPr>
        <w:pStyle w:val="Level1"/>
        <w:keepNext/>
        <w:tabs>
          <w:tab w:val="clear" w:pos="851"/>
          <w:tab w:val="num" w:pos="709"/>
        </w:tabs>
        <w:spacing w:after="0" w:line="240" w:lineRule="auto"/>
        <w:ind w:left="709" w:hanging="709"/>
        <w:rPr>
          <w:rStyle w:val="Level1asHeadingtext"/>
          <w:rFonts w:ascii="Arial" w:hAnsi="Arial" w:cs="Arial"/>
          <w:sz w:val="22"/>
          <w:szCs w:val="22"/>
        </w:rPr>
      </w:pPr>
      <w:bookmarkStart w:id="72" w:name="a560849"/>
      <w:bookmarkStart w:id="73" w:name="_Toc325030942"/>
      <w:r w:rsidRPr="004B6DE1">
        <w:rPr>
          <w:rStyle w:val="Level1asHeadingtext"/>
          <w:rFonts w:ascii="Arial" w:hAnsi="Arial" w:cs="Arial"/>
          <w:sz w:val="22"/>
          <w:szCs w:val="22"/>
        </w:rPr>
        <w:t xml:space="preserve">Entire </w:t>
      </w:r>
      <w:bookmarkEnd w:id="72"/>
      <w:bookmarkEnd w:id="73"/>
      <w:r w:rsidRPr="004B6DE1">
        <w:rPr>
          <w:rStyle w:val="Level1asHeadingtext"/>
          <w:rFonts w:ascii="Arial" w:hAnsi="Arial" w:cs="Arial"/>
          <w:sz w:val="22"/>
          <w:szCs w:val="22"/>
        </w:rPr>
        <w:t>Agreement</w:t>
      </w:r>
    </w:p>
    <w:p w14:paraId="3EF65B5A" w14:textId="77777777" w:rsidR="00BC403A" w:rsidRPr="004B6DE1" w:rsidRDefault="00BC403A" w:rsidP="00BC403A">
      <w:pPr>
        <w:pStyle w:val="Level1"/>
        <w:keepNext/>
        <w:numPr>
          <w:ilvl w:val="0"/>
          <w:numId w:val="0"/>
        </w:numPr>
        <w:spacing w:after="0" w:line="240" w:lineRule="auto"/>
        <w:ind w:left="709"/>
        <w:rPr>
          <w:rStyle w:val="Level1asHeadingtext"/>
          <w:rFonts w:ascii="Arial" w:hAnsi="Arial" w:cs="Arial"/>
          <w:sz w:val="22"/>
          <w:szCs w:val="22"/>
        </w:rPr>
      </w:pPr>
    </w:p>
    <w:p w14:paraId="6855D820" w14:textId="357E53A6" w:rsidR="00153C97" w:rsidRPr="004B6DE1" w:rsidRDefault="00BC403A" w:rsidP="00775DB7">
      <w:pPr>
        <w:pStyle w:val="Body"/>
        <w:tabs>
          <w:tab w:val="clear" w:pos="851"/>
          <w:tab w:val="num" w:pos="709"/>
        </w:tabs>
        <w:spacing w:after="0" w:line="240" w:lineRule="auto"/>
        <w:ind w:left="709" w:hanging="709"/>
        <w:rPr>
          <w:rFonts w:ascii="Arial" w:hAnsi="Arial" w:cs="Arial"/>
          <w:sz w:val="22"/>
          <w:szCs w:val="22"/>
        </w:rPr>
      </w:pPr>
      <w:r>
        <w:rPr>
          <w:rFonts w:ascii="Arial" w:hAnsi="Arial" w:cs="Arial"/>
          <w:sz w:val="22"/>
          <w:szCs w:val="22"/>
        </w:rPr>
        <w:tab/>
      </w:r>
      <w:r w:rsidR="00153C97" w:rsidRPr="004B6DE1">
        <w:rPr>
          <w:rFonts w:ascii="Arial" w:hAnsi="Arial" w:cs="Arial"/>
          <w:sz w:val="22"/>
          <w:szCs w:val="22"/>
        </w:rPr>
        <w:t>Each party on behalf of itself acknowledges and agrees with the other party that:</w:t>
      </w:r>
      <w:bookmarkStart w:id="74" w:name="a68919"/>
      <w:bookmarkEnd w:id="74"/>
    </w:p>
    <w:p w14:paraId="405125B5" w14:textId="387BF1BD" w:rsidR="00153C97" w:rsidRPr="004B6DE1" w:rsidRDefault="00153C97" w:rsidP="00BC403A">
      <w:pPr>
        <w:pStyle w:val="Body"/>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 xml:space="preserve">(a) </w:t>
      </w:r>
      <w:r w:rsidR="00BC403A">
        <w:rPr>
          <w:rFonts w:ascii="Arial" w:hAnsi="Arial" w:cs="Arial"/>
          <w:sz w:val="22"/>
          <w:szCs w:val="22"/>
        </w:rPr>
        <w:tab/>
      </w:r>
      <w:r w:rsidRPr="004B6DE1">
        <w:rPr>
          <w:rFonts w:ascii="Arial" w:hAnsi="Arial" w:cs="Arial"/>
          <w:sz w:val="22"/>
          <w:szCs w:val="22"/>
        </w:rPr>
        <w:t xml:space="preserve">this Agreement constitutes the entire agreement and understanding between </w:t>
      </w:r>
      <w:r w:rsidR="00334C32" w:rsidRPr="004B6DE1">
        <w:rPr>
          <w:rFonts w:ascii="Arial" w:hAnsi="Arial" w:cs="Arial"/>
          <w:sz w:val="22"/>
          <w:szCs w:val="22"/>
        </w:rPr>
        <w:t xml:space="preserve">the </w:t>
      </w:r>
      <w:r w:rsidR="004A6CC3" w:rsidRPr="004B6DE1">
        <w:rPr>
          <w:rFonts w:ascii="Arial" w:hAnsi="Arial" w:cs="Arial"/>
          <w:sz w:val="22"/>
          <w:szCs w:val="22"/>
        </w:rPr>
        <w:t>Consultant</w:t>
      </w:r>
      <w:r w:rsidRPr="004B6DE1">
        <w:rPr>
          <w:rFonts w:ascii="Arial" w:hAnsi="Arial" w:cs="Arial"/>
          <w:sz w:val="22"/>
          <w:szCs w:val="22"/>
        </w:rPr>
        <w:t xml:space="preserve"> and the </w:t>
      </w:r>
      <w:r w:rsidR="00DC20B5" w:rsidRPr="004B6DE1">
        <w:rPr>
          <w:rFonts w:ascii="Arial" w:hAnsi="Arial" w:cs="Arial"/>
          <w:sz w:val="22"/>
          <w:szCs w:val="22"/>
        </w:rPr>
        <w:t>University</w:t>
      </w:r>
      <w:r w:rsidRPr="004B6DE1">
        <w:rPr>
          <w:rFonts w:ascii="Arial" w:hAnsi="Arial" w:cs="Arial"/>
          <w:sz w:val="22"/>
          <w:szCs w:val="22"/>
        </w:rPr>
        <w:t xml:space="preserve"> and supersedes any previous arrangement</w:t>
      </w:r>
      <w:r w:rsidR="00BC403A">
        <w:rPr>
          <w:rFonts w:ascii="Arial" w:hAnsi="Arial" w:cs="Arial"/>
          <w:sz w:val="22"/>
          <w:szCs w:val="22"/>
        </w:rPr>
        <w:t xml:space="preserve"> </w:t>
      </w:r>
      <w:r w:rsidRPr="004B6DE1">
        <w:rPr>
          <w:rFonts w:ascii="Arial" w:hAnsi="Arial" w:cs="Arial"/>
          <w:sz w:val="22"/>
          <w:szCs w:val="22"/>
        </w:rPr>
        <w:t>(which shall be deemed to have been terminated by mutual consent);</w:t>
      </w:r>
      <w:bookmarkStart w:id="75" w:name="a797840"/>
      <w:bookmarkEnd w:id="75"/>
    </w:p>
    <w:p w14:paraId="042061AE" w14:textId="05F5ADD0" w:rsidR="00153C97" w:rsidRPr="004B6DE1" w:rsidRDefault="00153C97" w:rsidP="00BC403A">
      <w:pPr>
        <w:pStyle w:val="Body"/>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 xml:space="preserve">(b) </w:t>
      </w:r>
      <w:r w:rsidR="00BC403A">
        <w:rPr>
          <w:rFonts w:ascii="Arial" w:hAnsi="Arial" w:cs="Arial"/>
          <w:sz w:val="22"/>
          <w:szCs w:val="22"/>
        </w:rPr>
        <w:tab/>
      </w:r>
      <w:r w:rsidRPr="004B6DE1">
        <w:rPr>
          <w:rFonts w:ascii="Arial" w:hAnsi="Arial" w:cs="Arial"/>
          <w:sz w:val="22"/>
          <w:szCs w:val="22"/>
        </w:rPr>
        <w:t xml:space="preserve">in entering into this Agreement neither party has relied on any undertaking, promise, assurance, statement, representation, warranty or understanding (whether in writing or not) of any person (whether party to this </w:t>
      </w:r>
      <w:r w:rsidR="003F64C8" w:rsidRPr="004B6DE1">
        <w:rPr>
          <w:rFonts w:ascii="Arial" w:hAnsi="Arial" w:cs="Arial"/>
          <w:sz w:val="22"/>
          <w:szCs w:val="22"/>
        </w:rPr>
        <w:t>Agreement</w:t>
      </w:r>
      <w:r w:rsidRPr="004B6DE1">
        <w:rPr>
          <w:rFonts w:ascii="Arial" w:hAnsi="Arial" w:cs="Arial"/>
          <w:sz w:val="22"/>
          <w:szCs w:val="22"/>
        </w:rPr>
        <w:t xml:space="preserve"> or not) relating to the engagement </w:t>
      </w:r>
      <w:r w:rsidR="00DD1745" w:rsidRPr="004B6DE1">
        <w:rPr>
          <w:rFonts w:ascii="Arial" w:hAnsi="Arial" w:cs="Arial"/>
          <w:sz w:val="22"/>
          <w:szCs w:val="22"/>
        </w:rPr>
        <w:t xml:space="preserve">(“Pre-contractual Statement”) </w:t>
      </w:r>
      <w:r w:rsidRPr="004B6DE1">
        <w:rPr>
          <w:rFonts w:ascii="Arial" w:hAnsi="Arial" w:cs="Arial"/>
          <w:sz w:val="22"/>
          <w:szCs w:val="22"/>
        </w:rPr>
        <w:t>other than as expressly set out in this Agreement; and</w:t>
      </w:r>
      <w:bookmarkStart w:id="76" w:name="a876654"/>
      <w:bookmarkEnd w:id="76"/>
    </w:p>
    <w:p w14:paraId="6AF93BFD" w14:textId="5404ACDA" w:rsidR="00BC403A" w:rsidRDefault="00153C97" w:rsidP="00BC403A">
      <w:pPr>
        <w:pStyle w:val="Body"/>
        <w:tabs>
          <w:tab w:val="clear" w:pos="851"/>
          <w:tab w:val="num" w:pos="1276"/>
        </w:tabs>
        <w:spacing w:after="0" w:line="240" w:lineRule="auto"/>
        <w:ind w:left="1276" w:hanging="567"/>
        <w:rPr>
          <w:rFonts w:ascii="Arial" w:hAnsi="Arial" w:cs="Arial"/>
          <w:sz w:val="22"/>
          <w:szCs w:val="22"/>
        </w:rPr>
      </w:pPr>
      <w:r w:rsidRPr="004B6DE1">
        <w:rPr>
          <w:rFonts w:ascii="Arial" w:hAnsi="Arial" w:cs="Arial"/>
          <w:sz w:val="22"/>
          <w:szCs w:val="22"/>
        </w:rPr>
        <w:t xml:space="preserve">(c) </w:t>
      </w:r>
      <w:r w:rsidR="00BC403A">
        <w:rPr>
          <w:rFonts w:ascii="Arial" w:hAnsi="Arial" w:cs="Arial"/>
          <w:sz w:val="22"/>
          <w:szCs w:val="22"/>
        </w:rPr>
        <w:tab/>
      </w:r>
      <w:r w:rsidRPr="004B6DE1">
        <w:rPr>
          <w:rFonts w:ascii="Arial" w:hAnsi="Arial" w:cs="Arial"/>
          <w:sz w:val="22"/>
          <w:szCs w:val="22"/>
        </w:rPr>
        <w:t>each party agrees that the only rights and remedies arising out of or in connection with any Pre-Contractual Statement shall be for breach of contract</w:t>
      </w:r>
      <w:r w:rsidR="00BC403A">
        <w:rPr>
          <w:rFonts w:ascii="Arial" w:hAnsi="Arial" w:cs="Arial"/>
          <w:sz w:val="22"/>
          <w:szCs w:val="22"/>
        </w:rPr>
        <w:t>;</w:t>
      </w:r>
    </w:p>
    <w:p w14:paraId="3EA73D3B" w14:textId="5268193C" w:rsidR="00DD1745" w:rsidRDefault="00BC403A" w:rsidP="00BC403A">
      <w:pPr>
        <w:pStyle w:val="Body"/>
        <w:tabs>
          <w:tab w:val="clear" w:pos="851"/>
          <w:tab w:val="num" w:pos="1276"/>
        </w:tabs>
        <w:spacing w:after="0" w:line="240" w:lineRule="auto"/>
        <w:ind w:left="1276" w:hanging="567"/>
        <w:rPr>
          <w:rFonts w:ascii="Arial" w:hAnsi="Arial" w:cs="Arial"/>
          <w:sz w:val="22"/>
          <w:szCs w:val="22"/>
        </w:rPr>
      </w:pPr>
      <w:r>
        <w:rPr>
          <w:rFonts w:ascii="Arial" w:hAnsi="Arial" w:cs="Arial"/>
          <w:sz w:val="22"/>
          <w:szCs w:val="22"/>
        </w:rPr>
        <w:t>(d)</w:t>
      </w:r>
      <w:r>
        <w:rPr>
          <w:rFonts w:ascii="Arial" w:hAnsi="Arial" w:cs="Arial"/>
          <w:sz w:val="22"/>
          <w:szCs w:val="22"/>
        </w:rPr>
        <w:tab/>
        <w:t>n</w:t>
      </w:r>
      <w:r w:rsidR="00DD1745" w:rsidRPr="004B6DE1">
        <w:rPr>
          <w:rFonts w:ascii="Arial" w:hAnsi="Arial" w:cs="Arial"/>
          <w:sz w:val="22"/>
          <w:szCs w:val="22"/>
        </w:rPr>
        <w:t>othing in this Agreement shall, however, limit or exclude any liability for fraud.</w:t>
      </w:r>
    </w:p>
    <w:p w14:paraId="7E9CFE2A" w14:textId="77777777" w:rsidR="00BC403A" w:rsidRPr="004B6DE1" w:rsidRDefault="00BC403A" w:rsidP="00BC403A">
      <w:pPr>
        <w:pStyle w:val="Body"/>
        <w:tabs>
          <w:tab w:val="clear" w:pos="851"/>
          <w:tab w:val="num" w:pos="1276"/>
        </w:tabs>
        <w:spacing w:after="0" w:line="240" w:lineRule="auto"/>
        <w:ind w:left="1276" w:hanging="567"/>
        <w:rPr>
          <w:rFonts w:ascii="Arial" w:hAnsi="Arial" w:cs="Arial"/>
          <w:sz w:val="22"/>
          <w:szCs w:val="22"/>
        </w:rPr>
      </w:pPr>
    </w:p>
    <w:p w14:paraId="616D29DB" w14:textId="1A37823C" w:rsidR="00DC5053" w:rsidRDefault="00565F93" w:rsidP="00775DB7">
      <w:pPr>
        <w:pStyle w:val="Level1"/>
        <w:keepNext/>
        <w:tabs>
          <w:tab w:val="clear" w:pos="851"/>
          <w:tab w:val="num" w:pos="709"/>
        </w:tabs>
        <w:spacing w:after="0" w:line="240" w:lineRule="auto"/>
        <w:ind w:left="709" w:hanging="709"/>
        <w:rPr>
          <w:rStyle w:val="Level1asHeadingtext"/>
          <w:rFonts w:ascii="Arial" w:hAnsi="Arial" w:cs="Arial"/>
          <w:sz w:val="22"/>
          <w:szCs w:val="22"/>
        </w:rPr>
      </w:pPr>
      <w:bookmarkStart w:id="77" w:name="a134587"/>
      <w:bookmarkStart w:id="78" w:name="a359117"/>
      <w:bookmarkStart w:id="79" w:name="_Toc325030946"/>
      <w:r w:rsidRPr="004B6DE1">
        <w:rPr>
          <w:rStyle w:val="Level1asHeadingtext"/>
          <w:rFonts w:ascii="Arial" w:hAnsi="Arial" w:cs="Arial"/>
          <w:sz w:val="22"/>
          <w:szCs w:val="22"/>
        </w:rPr>
        <w:t>Governing Law and J</w:t>
      </w:r>
      <w:r w:rsidR="00CF1155" w:rsidRPr="004B6DE1">
        <w:rPr>
          <w:rStyle w:val="Level1asHeadingtext"/>
          <w:rFonts w:ascii="Arial" w:hAnsi="Arial" w:cs="Arial"/>
          <w:sz w:val="22"/>
          <w:szCs w:val="22"/>
        </w:rPr>
        <w:t>urisdiction</w:t>
      </w:r>
      <w:bookmarkEnd w:id="77"/>
      <w:bookmarkEnd w:id="78"/>
      <w:bookmarkEnd w:id="79"/>
      <w:r w:rsidR="00473815" w:rsidRPr="004B6DE1">
        <w:rPr>
          <w:rStyle w:val="Level1asHeadingtext"/>
          <w:rFonts w:ascii="Arial" w:hAnsi="Arial" w:cs="Arial"/>
          <w:sz w:val="22"/>
          <w:szCs w:val="22"/>
        </w:rPr>
        <w:t xml:space="preserve"> </w:t>
      </w:r>
    </w:p>
    <w:p w14:paraId="5E8BF11E" w14:textId="77777777" w:rsidR="00BC403A" w:rsidRPr="004B6DE1" w:rsidRDefault="00BC403A" w:rsidP="00BC403A">
      <w:pPr>
        <w:pStyle w:val="Level1"/>
        <w:keepNext/>
        <w:numPr>
          <w:ilvl w:val="0"/>
          <w:numId w:val="0"/>
        </w:numPr>
        <w:spacing w:after="0" w:line="240" w:lineRule="auto"/>
        <w:ind w:left="709"/>
        <w:rPr>
          <w:rStyle w:val="Level1asHeadingtext"/>
          <w:rFonts w:ascii="Arial" w:hAnsi="Arial" w:cs="Arial"/>
          <w:sz w:val="22"/>
          <w:szCs w:val="22"/>
        </w:rPr>
      </w:pPr>
    </w:p>
    <w:p w14:paraId="6FB3BCA0" w14:textId="22B87A46" w:rsidR="00F774C7" w:rsidRPr="00BC403A" w:rsidRDefault="00BC403A" w:rsidP="00775DB7">
      <w:pPr>
        <w:pStyle w:val="Level1"/>
        <w:numPr>
          <w:ilvl w:val="0"/>
          <w:numId w:val="0"/>
        </w:numPr>
        <w:tabs>
          <w:tab w:val="num" w:pos="709"/>
        </w:tabs>
        <w:spacing w:after="0" w:line="240" w:lineRule="auto"/>
        <w:ind w:left="709" w:hanging="709"/>
        <w:rPr>
          <w:rFonts w:ascii="Arial" w:hAnsi="Arial" w:cs="Arial"/>
          <w:sz w:val="22"/>
          <w:szCs w:val="22"/>
        </w:rPr>
      </w:pPr>
      <w:r>
        <w:rPr>
          <w:rFonts w:ascii="Arial" w:hAnsi="Arial" w:cs="Arial"/>
          <w:sz w:val="22"/>
          <w:szCs w:val="22"/>
        </w:rPr>
        <w:tab/>
      </w:r>
      <w:r w:rsidR="00D13905" w:rsidRPr="00BC403A">
        <w:rPr>
          <w:rFonts w:ascii="Arial" w:hAnsi="Arial" w:cs="Arial"/>
          <w:sz w:val="22"/>
          <w:szCs w:val="22"/>
        </w:rPr>
        <w:t xml:space="preserve">This </w:t>
      </w:r>
      <w:r w:rsidR="00CF1155" w:rsidRPr="00BC403A">
        <w:rPr>
          <w:rFonts w:ascii="Arial" w:hAnsi="Arial" w:cs="Arial"/>
          <w:sz w:val="22"/>
          <w:szCs w:val="22"/>
        </w:rPr>
        <w:t xml:space="preserve">Agreement </w:t>
      </w:r>
      <w:r w:rsidR="00D13905" w:rsidRPr="00BC403A">
        <w:rPr>
          <w:rFonts w:ascii="Arial" w:hAnsi="Arial" w:cs="Arial"/>
          <w:sz w:val="22"/>
          <w:szCs w:val="22"/>
        </w:rPr>
        <w:t xml:space="preserve">and any dispute or claim arising out of or in connection with it </w:t>
      </w:r>
      <w:r w:rsidR="00334C32" w:rsidRPr="00BC403A">
        <w:rPr>
          <w:rFonts w:ascii="Arial" w:hAnsi="Arial" w:cs="Arial"/>
          <w:sz w:val="22"/>
          <w:szCs w:val="22"/>
        </w:rPr>
        <w:t xml:space="preserve">or its subject matter or formation (including non-contractual disputes or claims) </w:t>
      </w:r>
      <w:r w:rsidR="00D13905" w:rsidRPr="00BC403A">
        <w:rPr>
          <w:rFonts w:ascii="Arial" w:hAnsi="Arial" w:cs="Arial"/>
          <w:sz w:val="22"/>
          <w:szCs w:val="22"/>
        </w:rPr>
        <w:t>shall be governed by and construed in accordance with English law.</w:t>
      </w:r>
      <w:r w:rsidR="00F774C7" w:rsidRPr="00BC403A">
        <w:rPr>
          <w:rFonts w:ascii="Arial" w:hAnsi="Arial" w:cs="Arial"/>
          <w:sz w:val="22"/>
          <w:szCs w:val="22"/>
        </w:rPr>
        <w:t xml:space="preserve">  </w:t>
      </w:r>
      <w:r w:rsidR="00D13905" w:rsidRPr="00BC403A">
        <w:rPr>
          <w:rFonts w:ascii="Arial" w:hAnsi="Arial" w:cs="Arial"/>
          <w:sz w:val="22"/>
          <w:szCs w:val="22"/>
        </w:rPr>
        <w:t xml:space="preserve">The courts of England and Wales shall have exclusive jurisdiction to settle any dispute or claim arising out of </w:t>
      </w:r>
      <w:r w:rsidR="00334C32" w:rsidRPr="00BC403A">
        <w:rPr>
          <w:rFonts w:ascii="Arial" w:hAnsi="Arial" w:cs="Arial"/>
          <w:sz w:val="22"/>
          <w:szCs w:val="22"/>
        </w:rPr>
        <w:t xml:space="preserve">or in connection with </w:t>
      </w:r>
      <w:r w:rsidR="00D13905" w:rsidRPr="00BC403A">
        <w:rPr>
          <w:rFonts w:ascii="Arial" w:hAnsi="Arial" w:cs="Arial"/>
          <w:sz w:val="22"/>
          <w:szCs w:val="22"/>
        </w:rPr>
        <w:t xml:space="preserve">this </w:t>
      </w:r>
      <w:r w:rsidR="00DD1745" w:rsidRPr="00BC403A">
        <w:rPr>
          <w:rFonts w:ascii="Arial" w:hAnsi="Arial" w:cs="Arial"/>
          <w:sz w:val="22"/>
          <w:szCs w:val="22"/>
        </w:rPr>
        <w:t>A</w:t>
      </w:r>
      <w:r w:rsidR="00334C32" w:rsidRPr="00BC403A">
        <w:rPr>
          <w:rFonts w:ascii="Arial" w:hAnsi="Arial" w:cs="Arial"/>
          <w:sz w:val="22"/>
          <w:szCs w:val="22"/>
        </w:rPr>
        <w:t>greement or its subject matter or formation</w:t>
      </w:r>
      <w:r w:rsidR="00CF1155" w:rsidRPr="00BC403A">
        <w:rPr>
          <w:rFonts w:ascii="Arial" w:hAnsi="Arial" w:cs="Arial"/>
          <w:sz w:val="22"/>
          <w:szCs w:val="22"/>
        </w:rPr>
        <w:t xml:space="preserve"> (including non-contractual disputes or claims)</w:t>
      </w:r>
      <w:r w:rsidR="00D13905" w:rsidRPr="00BC403A">
        <w:rPr>
          <w:rFonts w:ascii="Arial" w:hAnsi="Arial" w:cs="Arial"/>
          <w:sz w:val="22"/>
          <w:szCs w:val="22"/>
        </w:rPr>
        <w:t>.</w:t>
      </w:r>
    </w:p>
    <w:p w14:paraId="2430CFAE" w14:textId="77777777" w:rsidR="00BC403A" w:rsidRPr="00F774C7" w:rsidRDefault="00BC403A" w:rsidP="00F774C7">
      <w:pPr>
        <w:pStyle w:val="Level1"/>
        <w:numPr>
          <w:ilvl w:val="0"/>
          <w:numId w:val="0"/>
        </w:numPr>
        <w:spacing w:after="0" w:line="240" w:lineRule="auto"/>
        <w:rPr>
          <w:rFonts w:ascii="Arial" w:hAnsi="Arial" w:cs="Arial"/>
          <w:sz w:val="22"/>
          <w:szCs w:val="22"/>
        </w:rPr>
      </w:pPr>
    </w:p>
    <w:p w14:paraId="65F06F61" w14:textId="77777777" w:rsidR="006063AD" w:rsidRDefault="006063AD" w:rsidP="00F774C7">
      <w:pPr>
        <w:tabs>
          <w:tab w:val="left" w:pos="720"/>
          <w:tab w:val="left" w:pos="900"/>
        </w:tabs>
        <w:contextualSpacing/>
        <w:rPr>
          <w:rFonts w:ascii="Arial" w:hAnsi="Arial" w:cs="Arial"/>
          <w:b/>
          <w:sz w:val="22"/>
          <w:szCs w:val="22"/>
        </w:rPr>
      </w:pPr>
    </w:p>
    <w:p w14:paraId="5D5833E5" w14:textId="1FD2681A" w:rsidR="00F774C7" w:rsidRPr="009E57D2" w:rsidRDefault="00F774C7" w:rsidP="00F774C7">
      <w:pPr>
        <w:tabs>
          <w:tab w:val="left" w:pos="720"/>
          <w:tab w:val="left" w:pos="900"/>
        </w:tabs>
        <w:contextualSpacing/>
        <w:rPr>
          <w:rFonts w:ascii="Arial" w:hAnsi="Arial" w:cs="Arial"/>
          <w:b/>
          <w:sz w:val="22"/>
          <w:szCs w:val="22"/>
        </w:rPr>
      </w:pPr>
      <w:r>
        <w:rPr>
          <w:rFonts w:ascii="Arial" w:hAnsi="Arial" w:cs="Arial"/>
          <w:b/>
          <w:sz w:val="22"/>
          <w:szCs w:val="22"/>
        </w:rPr>
        <w:lastRenderedPageBreak/>
        <w:t>SIGNED</w:t>
      </w:r>
      <w:r w:rsidRPr="00E169D8">
        <w:rPr>
          <w:rFonts w:ascii="Arial" w:hAnsi="Arial" w:cs="Arial"/>
          <w:b/>
          <w:sz w:val="22"/>
          <w:szCs w:val="22"/>
        </w:rPr>
        <w:t xml:space="preserve"> on Behalf of </w:t>
      </w:r>
      <w:r>
        <w:rPr>
          <w:rFonts w:ascii="Arial" w:hAnsi="Arial" w:cs="Arial"/>
          <w:b/>
          <w:sz w:val="22"/>
          <w:szCs w:val="22"/>
        </w:rPr>
        <w:t xml:space="preserve">Bradford University </w:t>
      </w:r>
      <w:r w:rsidRPr="00E169D8">
        <w:rPr>
          <w:rFonts w:ascii="Arial" w:hAnsi="Arial" w:cs="Arial"/>
          <w:b/>
          <w:sz w:val="22"/>
          <w:szCs w:val="22"/>
        </w:rPr>
        <w:t>(The University):</w:t>
      </w:r>
    </w:p>
    <w:p w14:paraId="1BCBB614" w14:textId="77777777" w:rsidR="00F774C7" w:rsidRPr="00E169D8" w:rsidRDefault="00F774C7" w:rsidP="00F774C7">
      <w:pPr>
        <w:tabs>
          <w:tab w:val="left" w:pos="720"/>
          <w:tab w:val="left" w:pos="900"/>
        </w:tabs>
        <w:contextualSpacing/>
        <w:rPr>
          <w:rFonts w:ascii="Arial" w:hAnsi="Arial" w:cs="Arial"/>
          <w:sz w:val="22"/>
          <w:szCs w:val="22"/>
        </w:rPr>
      </w:pPr>
    </w:p>
    <w:p w14:paraId="7114E798" w14:textId="77777777" w:rsidR="00F774C7" w:rsidRPr="00E169D8" w:rsidRDefault="00F774C7" w:rsidP="00F774C7">
      <w:pPr>
        <w:tabs>
          <w:tab w:val="left" w:pos="720"/>
          <w:tab w:val="left" w:pos="900"/>
        </w:tabs>
        <w:contextualSpacing/>
        <w:rPr>
          <w:rFonts w:ascii="Arial" w:hAnsi="Arial" w:cs="Arial"/>
          <w:sz w:val="22"/>
          <w:szCs w:val="22"/>
        </w:rPr>
      </w:pPr>
    </w:p>
    <w:p w14:paraId="4A059340" w14:textId="77777777" w:rsidR="00F774C7" w:rsidRPr="009E57D2" w:rsidRDefault="00F774C7" w:rsidP="00F774C7">
      <w:pPr>
        <w:tabs>
          <w:tab w:val="left" w:pos="720"/>
          <w:tab w:val="left" w:pos="900"/>
        </w:tabs>
        <w:contextualSpacing/>
        <w:rPr>
          <w:rFonts w:ascii="Arial" w:hAnsi="Arial" w:cs="Arial"/>
          <w:sz w:val="22"/>
          <w:szCs w:val="22"/>
        </w:rPr>
      </w:pPr>
      <w:r w:rsidRPr="00E169D8">
        <w:rPr>
          <w:rFonts w:ascii="Arial" w:hAnsi="Arial" w:cs="Arial"/>
          <w:sz w:val="22"/>
          <w:szCs w:val="22"/>
        </w:rPr>
        <w:t>Authorised Signatory:</w:t>
      </w:r>
      <w:r>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52EEE0C8" w14:textId="77777777" w:rsidR="00F774C7" w:rsidRPr="00E169D8" w:rsidRDefault="00F774C7" w:rsidP="00F774C7">
      <w:pPr>
        <w:tabs>
          <w:tab w:val="left" w:pos="720"/>
          <w:tab w:val="left" w:pos="900"/>
        </w:tabs>
        <w:contextualSpacing/>
        <w:rPr>
          <w:rFonts w:ascii="Arial" w:hAnsi="Arial" w:cs="Arial"/>
          <w:sz w:val="22"/>
          <w:szCs w:val="22"/>
          <w:u w:val="single"/>
        </w:rPr>
      </w:pPr>
    </w:p>
    <w:p w14:paraId="31322D07" w14:textId="77777777" w:rsidR="00F774C7" w:rsidRPr="00E169D8" w:rsidRDefault="00F774C7" w:rsidP="00F774C7">
      <w:pPr>
        <w:tabs>
          <w:tab w:val="left" w:pos="720"/>
          <w:tab w:val="left" w:pos="900"/>
        </w:tabs>
        <w:contextualSpacing/>
        <w:rPr>
          <w:rFonts w:ascii="Arial" w:hAnsi="Arial" w:cs="Arial"/>
          <w:sz w:val="22"/>
          <w:szCs w:val="22"/>
          <w:u w:val="single"/>
        </w:rPr>
      </w:pPr>
      <w:r w:rsidRPr="00E169D8">
        <w:rPr>
          <w:rFonts w:ascii="Arial" w:hAnsi="Arial" w:cs="Arial"/>
          <w:sz w:val="22"/>
          <w:szCs w:val="22"/>
        </w:rPr>
        <w:t>Date: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CF62D3F" w14:textId="77777777" w:rsidR="00F774C7" w:rsidRPr="00E169D8" w:rsidRDefault="00F774C7" w:rsidP="00F774C7">
      <w:pPr>
        <w:tabs>
          <w:tab w:val="left" w:pos="720"/>
          <w:tab w:val="left" w:pos="900"/>
        </w:tabs>
        <w:contextualSpacing/>
        <w:rPr>
          <w:rFonts w:ascii="Arial" w:hAnsi="Arial" w:cs="Arial"/>
          <w:sz w:val="22"/>
          <w:szCs w:val="22"/>
        </w:rPr>
      </w:pPr>
    </w:p>
    <w:p w14:paraId="3B32C392" w14:textId="77777777" w:rsidR="00F774C7" w:rsidRPr="00E169D8" w:rsidRDefault="00F774C7" w:rsidP="00F774C7">
      <w:pPr>
        <w:tabs>
          <w:tab w:val="left" w:pos="720"/>
          <w:tab w:val="left" w:pos="900"/>
        </w:tabs>
        <w:contextualSpacing/>
        <w:rPr>
          <w:rFonts w:ascii="Arial" w:hAnsi="Arial" w:cs="Arial"/>
          <w:sz w:val="22"/>
          <w:szCs w:val="22"/>
          <w:u w:val="single"/>
        </w:rPr>
      </w:pPr>
      <w:r w:rsidRPr="00E169D8">
        <w:rPr>
          <w:rFonts w:ascii="Arial" w:hAnsi="Arial" w:cs="Arial"/>
          <w:sz w:val="22"/>
          <w:szCs w:val="22"/>
        </w:rPr>
        <w:t>Name: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25859148" w14:textId="77777777" w:rsidR="00F774C7" w:rsidRPr="00E169D8" w:rsidRDefault="00F774C7" w:rsidP="00F774C7">
      <w:pPr>
        <w:tabs>
          <w:tab w:val="left" w:pos="720"/>
          <w:tab w:val="left" w:pos="900"/>
        </w:tabs>
        <w:contextualSpacing/>
        <w:rPr>
          <w:rFonts w:ascii="Arial" w:hAnsi="Arial" w:cs="Arial"/>
          <w:sz w:val="22"/>
          <w:szCs w:val="22"/>
          <w:u w:val="single"/>
        </w:rPr>
      </w:pPr>
    </w:p>
    <w:p w14:paraId="10233773" w14:textId="77777777" w:rsidR="00F774C7" w:rsidRPr="00E169D8" w:rsidRDefault="00F774C7" w:rsidP="00F774C7">
      <w:pPr>
        <w:tabs>
          <w:tab w:val="left" w:pos="720"/>
          <w:tab w:val="left" w:pos="900"/>
        </w:tabs>
        <w:contextualSpacing/>
        <w:rPr>
          <w:rFonts w:ascii="Arial" w:hAnsi="Arial" w:cs="Arial"/>
          <w:sz w:val="22"/>
          <w:szCs w:val="22"/>
          <w:u w:val="single"/>
        </w:rPr>
      </w:pPr>
      <w:r w:rsidRPr="00E169D8">
        <w:rPr>
          <w:rFonts w:ascii="Arial" w:hAnsi="Arial" w:cs="Arial"/>
          <w:sz w:val="22"/>
          <w:szCs w:val="22"/>
        </w:rPr>
        <w:t>Designation:</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3212E469" w14:textId="77777777" w:rsidR="00F774C7" w:rsidRPr="00E169D8" w:rsidRDefault="00F774C7" w:rsidP="00F774C7">
      <w:pPr>
        <w:tabs>
          <w:tab w:val="left" w:pos="720"/>
          <w:tab w:val="left" w:pos="900"/>
        </w:tabs>
        <w:contextualSpacing/>
        <w:rPr>
          <w:rFonts w:ascii="Arial" w:hAnsi="Arial" w:cs="Arial"/>
          <w:sz w:val="22"/>
          <w:szCs w:val="22"/>
        </w:rPr>
      </w:pPr>
    </w:p>
    <w:p w14:paraId="19D15B60" w14:textId="77777777" w:rsidR="00F774C7" w:rsidRPr="00E169D8" w:rsidRDefault="00F774C7" w:rsidP="00F774C7">
      <w:pPr>
        <w:tabs>
          <w:tab w:val="left" w:pos="720"/>
          <w:tab w:val="left" w:pos="900"/>
        </w:tabs>
        <w:contextualSpacing/>
        <w:rPr>
          <w:rFonts w:ascii="Arial" w:hAnsi="Arial" w:cs="Arial"/>
          <w:sz w:val="22"/>
          <w:szCs w:val="22"/>
        </w:rPr>
      </w:pPr>
    </w:p>
    <w:p w14:paraId="0FAB3371" w14:textId="77777777" w:rsidR="00F774C7" w:rsidRPr="00E169D8" w:rsidRDefault="00F774C7" w:rsidP="00F774C7">
      <w:pPr>
        <w:tabs>
          <w:tab w:val="left" w:pos="720"/>
          <w:tab w:val="left" w:pos="900"/>
        </w:tabs>
        <w:contextualSpacing/>
        <w:rPr>
          <w:rFonts w:ascii="Arial" w:hAnsi="Arial" w:cs="Arial"/>
          <w:b/>
          <w:sz w:val="22"/>
          <w:szCs w:val="22"/>
        </w:rPr>
      </w:pPr>
      <w:r w:rsidRPr="00E169D8">
        <w:rPr>
          <w:rFonts w:ascii="Arial" w:hAnsi="Arial" w:cs="Arial"/>
          <w:b/>
          <w:sz w:val="22"/>
          <w:szCs w:val="22"/>
        </w:rPr>
        <w:t xml:space="preserve">SIGNED on behalf of </w:t>
      </w:r>
      <w:r w:rsidRPr="00E169D8">
        <w:rPr>
          <w:rFonts w:ascii="Arial" w:hAnsi="Arial" w:cs="Arial"/>
          <w:b/>
          <w:sz w:val="22"/>
          <w:szCs w:val="22"/>
          <w:highlight w:val="yellow"/>
        </w:rPr>
        <w:t>[insert name of Supplier]</w:t>
      </w:r>
      <w:r w:rsidRPr="00E169D8">
        <w:rPr>
          <w:rFonts w:ascii="Arial" w:hAnsi="Arial" w:cs="Arial"/>
          <w:b/>
          <w:sz w:val="22"/>
          <w:szCs w:val="22"/>
        </w:rPr>
        <w:t xml:space="preserve"> (The Supplier) by (Director</w:t>
      </w:r>
      <w:r>
        <w:rPr>
          <w:rFonts w:ascii="Arial" w:hAnsi="Arial" w:cs="Arial"/>
          <w:b/>
          <w:sz w:val="22"/>
          <w:szCs w:val="22"/>
        </w:rPr>
        <w:t>/Secretary).</w:t>
      </w:r>
    </w:p>
    <w:p w14:paraId="35E1270E" w14:textId="77777777" w:rsidR="00F774C7" w:rsidRPr="00E169D8" w:rsidRDefault="00F774C7" w:rsidP="00F774C7">
      <w:pPr>
        <w:tabs>
          <w:tab w:val="left" w:pos="720"/>
          <w:tab w:val="left" w:pos="900"/>
        </w:tabs>
        <w:contextualSpacing/>
        <w:rPr>
          <w:rFonts w:ascii="Arial" w:hAnsi="Arial" w:cs="Arial"/>
          <w:sz w:val="22"/>
          <w:szCs w:val="22"/>
        </w:rPr>
      </w:pPr>
    </w:p>
    <w:p w14:paraId="19A415FC" w14:textId="77777777" w:rsidR="00F774C7" w:rsidRPr="00E169D8" w:rsidRDefault="00F774C7" w:rsidP="00F774C7">
      <w:pPr>
        <w:tabs>
          <w:tab w:val="left" w:pos="720"/>
          <w:tab w:val="left" w:pos="900"/>
        </w:tabs>
        <w:contextualSpacing/>
        <w:rPr>
          <w:rFonts w:ascii="Arial" w:hAnsi="Arial" w:cs="Arial"/>
          <w:sz w:val="22"/>
          <w:szCs w:val="22"/>
        </w:rPr>
      </w:pPr>
    </w:p>
    <w:p w14:paraId="46EC2C7A" w14:textId="77777777" w:rsidR="00F774C7" w:rsidRPr="00E169D8" w:rsidRDefault="00F774C7" w:rsidP="00F774C7">
      <w:pPr>
        <w:tabs>
          <w:tab w:val="left" w:pos="720"/>
          <w:tab w:val="left" w:pos="900"/>
        </w:tabs>
        <w:contextualSpacing/>
        <w:rPr>
          <w:rFonts w:ascii="Arial" w:hAnsi="Arial" w:cs="Arial"/>
          <w:sz w:val="22"/>
          <w:szCs w:val="22"/>
          <w:u w:val="single"/>
        </w:rPr>
      </w:pPr>
      <w:r w:rsidRPr="00E169D8">
        <w:rPr>
          <w:rFonts w:ascii="Arial" w:hAnsi="Arial" w:cs="Arial"/>
          <w:sz w:val="22"/>
          <w:szCs w:val="22"/>
        </w:rPr>
        <w:t>Authorised Signatory:</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D732C8B" w14:textId="77777777" w:rsidR="00F774C7" w:rsidRPr="00E169D8" w:rsidRDefault="00F774C7" w:rsidP="00F774C7">
      <w:pPr>
        <w:tabs>
          <w:tab w:val="left" w:pos="720"/>
          <w:tab w:val="left" w:pos="900"/>
        </w:tabs>
        <w:contextualSpacing/>
        <w:rPr>
          <w:rFonts w:ascii="Arial" w:hAnsi="Arial" w:cs="Arial"/>
          <w:sz w:val="22"/>
          <w:szCs w:val="22"/>
          <w:u w:val="single"/>
        </w:rPr>
      </w:pPr>
    </w:p>
    <w:p w14:paraId="7680C3BC" w14:textId="77777777" w:rsidR="00F774C7" w:rsidRPr="00E169D8" w:rsidRDefault="00F774C7" w:rsidP="00F774C7">
      <w:pPr>
        <w:tabs>
          <w:tab w:val="left" w:pos="720"/>
          <w:tab w:val="left" w:pos="900"/>
        </w:tabs>
        <w:contextualSpacing/>
        <w:rPr>
          <w:rFonts w:ascii="Arial" w:hAnsi="Arial" w:cs="Arial"/>
          <w:sz w:val="22"/>
          <w:szCs w:val="22"/>
          <w:u w:val="single"/>
        </w:rPr>
      </w:pPr>
      <w:r w:rsidRPr="00E169D8">
        <w:rPr>
          <w:rFonts w:ascii="Arial" w:hAnsi="Arial" w:cs="Arial"/>
          <w:sz w:val="22"/>
          <w:szCs w:val="22"/>
        </w:rPr>
        <w:t>Date: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44E1EB39" w14:textId="77777777" w:rsidR="00F774C7" w:rsidRPr="00E169D8" w:rsidRDefault="00F774C7" w:rsidP="00F774C7">
      <w:pPr>
        <w:tabs>
          <w:tab w:val="left" w:pos="720"/>
          <w:tab w:val="left" w:pos="900"/>
        </w:tabs>
        <w:contextualSpacing/>
        <w:rPr>
          <w:rFonts w:ascii="Arial" w:hAnsi="Arial" w:cs="Arial"/>
          <w:sz w:val="22"/>
          <w:szCs w:val="22"/>
        </w:rPr>
      </w:pPr>
    </w:p>
    <w:p w14:paraId="2A09C126" w14:textId="77777777" w:rsidR="00F774C7" w:rsidRPr="00E169D8" w:rsidRDefault="00F774C7" w:rsidP="00F774C7">
      <w:pPr>
        <w:tabs>
          <w:tab w:val="left" w:pos="720"/>
          <w:tab w:val="left" w:pos="900"/>
        </w:tabs>
        <w:contextualSpacing/>
        <w:rPr>
          <w:rFonts w:ascii="Arial" w:hAnsi="Arial" w:cs="Arial"/>
          <w:sz w:val="22"/>
          <w:szCs w:val="22"/>
          <w:u w:val="single"/>
        </w:rPr>
      </w:pPr>
      <w:r w:rsidRPr="00E169D8">
        <w:rPr>
          <w:rFonts w:ascii="Arial" w:hAnsi="Arial" w:cs="Arial"/>
          <w:sz w:val="22"/>
          <w:szCs w:val="22"/>
        </w:rPr>
        <w:t>Name: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5343A7AB" w14:textId="77777777" w:rsidR="00F774C7" w:rsidRPr="00E169D8" w:rsidRDefault="00F774C7" w:rsidP="00F774C7">
      <w:pPr>
        <w:tabs>
          <w:tab w:val="left" w:pos="720"/>
          <w:tab w:val="left" w:pos="900"/>
        </w:tabs>
        <w:contextualSpacing/>
        <w:rPr>
          <w:rFonts w:ascii="Arial" w:hAnsi="Arial" w:cs="Arial"/>
          <w:sz w:val="22"/>
          <w:szCs w:val="22"/>
          <w:u w:val="single"/>
        </w:rPr>
      </w:pPr>
    </w:p>
    <w:p w14:paraId="6584354B" w14:textId="77777777" w:rsidR="00F774C7" w:rsidRPr="00E169D8" w:rsidRDefault="00F774C7" w:rsidP="00F774C7">
      <w:pPr>
        <w:tabs>
          <w:tab w:val="left" w:pos="720"/>
          <w:tab w:val="left" w:pos="900"/>
        </w:tabs>
        <w:contextualSpacing/>
        <w:rPr>
          <w:rFonts w:ascii="Arial" w:hAnsi="Arial" w:cs="Arial"/>
          <w:sz w:val="22"/>
          <w:szCs w:val="22"/>
          <w:u w:val="single"/>
        </w:rPr>
      </w:pPr>
      <w:r w:rsidRPr="00E169D8">
        <w:rPr>
          <w:rFonts w:ascii="Arial" w:hAnsi="Arial" w:cs="Arial"/>
          <w:sz w:val="22"/>
          <w:szCs w:val="22"/>
        </w:rPr>
        <w:t>Designation:</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1BFD66D9" w14:textId="77777777" w:rsidR="00F774C7" w:rsidRPr="00E169D8" w:rsidRDefault="00F774C7" w:rsidP="00F774C7">
      <w:pPr>
        <w:tabs>
          <w:tab w:val="left" w:pos="720"/>
          <w:tab w:val="left" w:pos="900"/>
        </w:tabs>
        <w:contextualSpacing/>
        <w:rPr>
          <w:rFonts w:ascii="Arial" w:hAnsi="Arial" w:cs="Arial"/>
          <w:sz w:val="22"/>
          <w:szCs w:val="22"/>
        </w:rPr>
      </w:pPr>
    </w:p>
    <w:p w14:paraId="5DBFF548" w14:textId="40E6B9F2" w:rsidR="00F774C7" w:rsidRPr="00D26A7A" w:rsidRDefault="00D26A7A" w:rsidP="00D26A7A">
      <w:pPr>
        <w:tabs>
          <w:tab w:val="left" w:pos="720"/>
          <w:tab w:val="left" w:pos="900"/>
        </w:tabs>
        <w:contextualSpacing/>
        <w:rPr>
          <w:rFonts w:ascii="Arial" w:hAnsi="Arial" w:cs="Arial"/>
          <w:i/>
          <w:iCs/>
          <w:sz w:val="22"/>
          <w:szCs w:val="22"/>
        </w:rPr>
        <w:sectPr w:rsidR="00F774C7" w:rsidRPr="00D26A7A" w:rsidSect="00F774C7">
          <w:footerReference w:type="default" r:id="rId12"/>
          <w:pgSz w:w="11907" w:h="16839" w:code="9"/>
          <w:pgMar w:top="1417" w:right="1417" w:bottom="1417" w:left="1417" w:header="567" w:footer="283" w:gutter="0"/>
          <w:paperSrc w:first="15" w:other="15"/>
          <w:pgNumType w:start="1"/>
          <w:cols w:space="720"/>
          <w:docGrid w:linePitch="326"/>
        </w:sectPr>
      </w:pPr>
      <w:r w:rsidRPr="00D26A7A">
        <w:rPr>
          <w:rFonts w:ascii="Arial" w:hAnsi="Arial" w:cs="Arial"/>
          <w:i/>
          <w:iCs/>
          <w:sz w:val="22"/>
          <w:szCs w:val="22"/>
          <w:highlight w:val="green"/>
        </w:rPr>
        <w:t xml:space="preserve">[Remove if not applicable: </w:t>
      </w:r>
      <w:r w:rsidR="00F774C7" w:rsidRPr="00D26A7A">
        <w:rPr>
          <w:rFonts w:ascii="Arial" w:hAnsi="Arial" w:cs="Arial"/>
          <w:i/>
          <w:iCs/>
          <w:sz w:val="22"/>
          <w:szCs w:val="22"/>
          <w:highlight w:val="green"/>
        </w:rPr>
        <w:t xml:space="preserve">If these Conditions of Contract are </w:t>
      </w:r>
      <w:r w:rsidRPr="00D26A7A">
        <w:rPr>
          <w:rFonts w:ascii="Arial" w:hAnsi="Arial" w:cs="Arial"/>
          <w:i/>
          <w:iCs/>
          <w:sz w:val="22"/>
          <w:szCs w:val="22"/>
          <w:highlight w:val="green"/>
        </w:rPr>
        <w:t>applied</w:t>
      </w:r>
      <w:r w:rsidR="00F774C7" w:rsidRPr="00D26A7A">
        <w:rPr>
          <w:rFonts w:ascii="Arial" w:hAnsi="Arial" w:cs="Arial"/>
          <w:i/>
          <w:iCs/>
          <w:sz w:val="22"/>
          <w:szCs w:val="22"/>
          <w:highlight w:val="green"/>
        </w:rPr>
        <w:t xml:space="preserve"> in relation to a Purchase Order, then the issue of that Purchase Order by the University and its Acceptance by the Supplier shall constitute official agreement of the Contract terms</w:t>
      </w:r>
    </w:p>
    <w:p w14:paraId="637D33FE" w14:textId="53EDD672" w:rsidR="00FB4C31" w:rsidRDefault="00870901" w:rsidP="00C073A8">
      <w:pPr>
        <w:jc w:val="left"/>
        <w:rPr>
          <w:rFonts w:ascii="Arial" w:hAnsi="Arial" w:cs="Arial"/>
          <w:b/>
          <w:sz w:val="22"/>
          <w:szCs w:val="22"/>
        </w:rPr>
      </w:pPr>
      <w:r w:rsidRPr="00BC403A">
        <w:rPr>
          <w:rFonts w:ascii="Arial" w:hAnsi="Arial" w:cs="Arial"/>
          <w:b/>
          <w:sz w:val="22"/>
          <w:szCs w:val="22"/>
        </w:rPr>
        <w:lastRenderedPageBreak/>
        <w:t xml:space="preserve">Schedule </w:t>
      </w:r>
      <w:r w:rsidR="00BC403A" w:rsidRPr="00BC403A">
        <w:rPr>
          <w:rFonts w:ascii="Arial" w:hAnsi="Arial" w:cs="Arial"/>
          <w:b/>
          <w:sz w:val="22"/>
          <w:szCs w:val="22"/>
        </w:rPr>
        <w:t>2</w:t>
      </w:r>
    </w:p>
    <w:p w14:paraId="6648B711" w14:textId="77777777" w:rsidR="006063AD" w:rsidRPr="00C073A8" w:rsidRDefault="006063AD" w:rsidP="00C073A8">
      <w:pPr>
        <w:jc w:val="left"/>
        <w:rPr>
          <w:rFonts w:ascii="Arial" w:hAnsi="Arial" w:cs="Arial"/>
          <w:sz w:val="22"/>
          <w:szCs w:val="22"/>
        </w:rPr>
      </w:pPr>
      <w:bookmarkStart w:id="80" w:name="_GoBack"/>
      <w:bookmarkEnd w:id="80"/>
    </w:p>
    <w:p w14:paraId="55408544" w14:textId="77777777" w:rsidR="00870901" w:rsidRPr="00BC403A" w:rsidRDefault="00870901" w:rsidP="00C073A8">
      <w:pPr>
        <w:rPr>
          <w:rFonts w:ascii="Arial" w:eastAsia="Arial" w:hAnsi="Arial" w:cs="Arial"/>
          <w:sz w:val="22"/>
          <w:szCs w:val="22"/>
        </w:rPr>
      </w:pPr>
      <w:r w:rsidRPr="00BC403A">
        <w:rPr>
          <w:rFonts w:ascii="Arial" w:eastAsia="Arial" w:hAnsi="Arial" w:cs="Arial"/>
          <w:b/>
          <w:sz w:val="22"/>
          <w:szCs w:val="22"/>
        </w:rPr>
        <w:t>Processing, Personal Data and Data Subjects</w:t>
      </w:r>
    </w:p>
    <w:p w14:paraId="2745746C" w14:textId="77777777" w:rsidR="00870901" w:rsidRPr="00BC403A" w:rsidRDefault="00870901" w:rsidP="00BC403A">
      <w:pPr>
        <w:rPr>
          <w:rFonts w:ascii="Arial" w:hAnsi="Arial" w:cs="Arial"/>
          <w:sz w:val="22"/>
          <w:szCs w:val="22"/>
        </w:rPr>
      </w:pPr>
    </w:p>
    <w:p w14:paraId="2E900A3C" w14:textId="64DFCDED" w:rsidR="00870901" w:rsidRPr="00BC403A" w:rsidRDefault="00870901" w:rsidP="00C073A8">
      <w:pPr>
        <w:pStyle w:val="ListParagraph"/>
        <w:numPr>
          <w:ilvl w:val="0"/>
          <w:numId w:val="48"/>
        </w:numPr>
        <w:tabs>
          <w:tab w:val="left" w:pos="426"/>
          <w:tab w:val="left" w:pos="820"/>
        </w:tabs>
        <w:spacing w:after="0" w:line="240" w:lineRule="auto"/>
        <w:ind w:left="426" w:right="77" w:hanging="316"/>
        <w:rPr>
          <w:rFonts w:ascii="Arial" w:eastAsia="Arial" w:hAnsi="Arial" w:cs="Arial"/>
        </w:rPr>
      </w:pPr>
      <w:r w:rsidRPr="00BC403A">
        <w:rPr>
          <w:rFonts w:ascii="Arial" w:eastAsia="Arial" w:hAnsi="Arial" w:cs="Arial"/>
        </w:rPr>
        <w:t xml:space="preserve">The </w:t>
      </w:r>
      <w:r w:rsidR="004A6CC3" w:rsidRPr="00BC403A">
        <w:rPr>
          <w:rFonts w:ascii="Arial" w:eastAsia="Arial" w:hAnsi="Arial" w:cs="Arial"/>
        </w:rPr>
        <w:t>Consultant</w:t>
      </w:r>
      <w:r w:rsidRPr="00BC403A">
        <w:rPr>
          <w:rFonts w:ascii="Arial" w:eastAsia="Arial" w:hAnsi="Arial" w:cs="Arial"/>
        </w:rPr>
        <w:t xml:space="preserve"> shall comply with any further written instructions with respect to processing by the </w:t>
      </w:r>
      <w:r w:rsidR="00C073A8">
        <w:rPr>
          <w:rFonts w:ascii="Arial" w:eastAsia="Arial" w:hAnsi="Arial" w:cs="Arial"/>
        </w:rPr>
        <w:t>University.</w:t>
      </w:r>
    </w:p>
    <w:p w14:paraId="66E55FB5" w14:textId="77777777" w:rsidR="00870901" w:rsidRPr="00BC403A" w:rsidRDefault="00870901" w:rsidP="00BC403A">
      <w:pPr>
        <w:ind w:left="111"/>
        <w:rPr>
          <w:rFonts w:ascii="Arial" w:eastAsia="Arial" w:hAnsi="Arial" w:cs="Arial"/>
          <w:sz w:val="22"/>
          <w:szCs w:val="22"/>
        </w:rPr>
      </w:pPr>
      <w:r w:rsidRPr="00BC403A">
        <w:rPr>
          <w:rFonts w:ascii="Arial" w:eastAsia="Arial" w:hAnsi="Arial" w:cs="Arial"/>
          <w:sz w:val="22"/>
          <w:szCs w:val="22"/>
        </w:rPr>
        <w:t>2.  Any such further instructions shall be incorporated into this Schedule.</w:t>
      </w:r>
    </w:p>
    <w:p w14:paraId="0895A0A3" w14:textId="77777777" w:rsidR="00870901" w:rsidRPr="005066D4" w:rsidRDefault="00870901" w:rsidP="00870901">
      <w:pPr>
        <w:spacing w:before="29" w:line="260" w:lineRule="exact"/>
        <w:rPr>
          <w:rFonts w:asciiTheme="minorHAnsi" w:eastAsia="Arial" w:hAnsiTheme="minorHAnsi" w:cs="Arial"/>
          <w:sz w:val="22"/>
          <w:szCs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9"/>
        <w:gridCol w:w="5187"/>
      </w:tblGrid>
      <w:tr w:rsidR="00870901" w:rsidRPr="00C073A8" w14:paraId="4E1A1C40" w14:textId="77777777" w:rsidTr="00F774C7">
        <w:trPr>
          <w:trHeight w:val="450"/>
        </w:trPr>
        <w:tc>
          <w:tcPr>
            <w:tcW w:w="3911" w:type="dxa"/>
            <w:shd w:val="clear" w:color="auto" w:fill="BFBFBF" w:themeFill="background1" w:themeFillShade="BF"/>
          </w:tcPr>
          <w:p w14:paraId="6F4046AF" w14:textId="77777777" w:rsidR="00870901" w:rsidRPr="00C073A8" w:rsidRDefault="00870901" w:rsidP="00C073A8">
            <w:pPr>
              <w:rPr>
                <w:rFonts w:ascii="Arial" w:hAnsi="Arial" w:cs="Arial"/>
                <w:b/>
                <w:sz w:val="22"/>
                <w:szCs w:val="22"/>
              </w:rPr>
            </w:pPr>
            <w:r w:rsidRPr="00C073A8">
              <w:rPr>
                <w:rFonts w:ascii="Arial" w:eastAsia="Arial" w:hAnsi="Arial" w:cs="Arial"/>
                <w:b/>
                <w:sz w:val="22"/>
                <w:szCs w:val="22"/>
              </w:rPr>
              <w:t>DESCRIPTION</w:t>
            </w:r>
          </w:p>
        </w:tc>
        <w:tc>
          <w:tcPr>
            <w:tcW w:w="5528" w:type="dxa"/>
            <w:shd w:val="clear" w:color="auto" w:fill="BFBFBF" w:themeFill="background1" w:themeFillShade="BF"/>
          </w:tcPr>
          <w:p w14:paraId="0FE48DA1" w14:textId="77777777" w:rsidR="00870901" w:rsidRPr="00C073A8" w:rsidRDefault="00870901" w:rsidP="00C073A8">
            <w:pPr>
              <w:rPr>
                <w:rFonts w:ascii="Arial" w:hAnsi="Arial" w:cs="Arial"/>
                <w:b/>
                <w:sz w:val="22"/>
                <w:szCs w:val="22"/>
              </w:rPr>
            </w:pPr>
            <w:r w:rsidRPr="00C073A8">
              <w:rPr>
                <w:rFonts w:ascii="Arial" w:eastAsia="Arial" w:hAnsi="Arial" w:cs="Arial"/>
                <w:b/>
                <w:sz w:val="22"/>
                <w:szCs w:val="22"/>
              </w:rPr>
              <w:t>DETAILS</w:t>
            </w:r>
          </w:p>
        </w:tc>
      </w:tr>
      <w:tr w:rsidR="00870901" w:rsidRPr="00C073A8" w14:paraId="695BE4A0" w14:textId="77777777" w:rsidTr="00F774C7">
        <w:trPr>
          <w:trHeight w:val="450"/>
        </w:trPr>
        <w:tc>
          <w:tcPr>
            <w:tcW w:w="3911" w:type="dxa"/>
          </w:tcPr>
          <w:p w14:paraId="5ABA9705" w14:textId="77777777" w:rsidR="00870901" w:rsidRPr="00C073A8" w:rsidRDefault="00870901" w:rsidP="00C073A8">
            <w:pPr>
              <w:ind w:right="-41"/>
              <w:rPr>
                <w:rFonts w:ascii="Arial" w:eastAsia="Arial" w:hAnsi="Arial" w:cs="Arial"/>
                <w:sz w:val="22"/>
                <w:szCs w:val="22"/>
              </w:rPr>
            </w:pPr>
            <w:r w:rsidRPr="00C073A8">
              <w:rPr>
                <w:rFonts w:ascii="Arial" w:eastAsia="Arial" w:hAnsi="Arial" w:cs="Arial"/>
                <w:sz w:val="22"/>
                <w:szCs w:val="22"/>
              </w:rPr>
              <w:t>Subject matter of the processing</w:t>
            </w:r>
          </w:p>
          <w:p w14:paraId="43407781" w14:textId="77777777" w:rsidR="00870901" w:rsidRPr="00C073A8" w:rsidRDefault="00870901" w:rsidP="00C073A8">
            <w:pPr>
              <w:rPr>
                <w:rFonts w:ascii="Arial" w:hAnsi="Arial" w:cs="Arial"/>
                <w:sz w:val="22"/>
                <w:szCs w:val="22"/>
              </w:rPr>
            </w:pPr>
          </w:p>
        </w:tc>
        <w:tc>
          <w:tcPr>
            <w:tcW w:w="5528" w:type="dxa"/>
          </w:tcPr>
          <w:p w14:paraId="1B355DCB" w14:textId="77777777" w:rsidR="00870901" w:rsidRPr="00C073A8" w:rsidRDefault="00870901" w:rsidP="00C073A8">
            <w:pPr>
              <w:rPr>
                <w:rFonts w:ascii="Arial" w:hAnsi="Arial" w:cs="Arial"/>
                <w:sz w:val="22"/>
                <w:szCs w:val="22"/>
              </w:rPr>
            </w:pPr>
            <w:r w:rsidRPr="00C073A8">
              <w:rPr>
                <w:rFonts w:ascii="Arial" w:eastAsia="Arial" w:hAnsi="Arial" w:cs="Arial"/>
                <w:i/>
                <w:sz w:val="22"/>
                <w:szCs w:val="22"/>
                <w:highlight w:val="yellow"/>
              </w:rPr>
              <w:t>[This should be a high level, short description of what the processing is about i.e. its subject matter]</w:t>
            </w:r>
          </w:p>
        </w:tc>
      </w:tr>
      <w:tr w:rsidR="00870901" w:rsidRPr="00C073A8" w14:paraId="5C437285" w14:textId="77777777" w:rsidTr="00F774C7">
        <w:trPr>
          <w:trHeight w:val="450"/>
        </w:trPr>
        <w:tc>
          <w:tcPr>
            <w:tcW w:w="3911" w:type="dxa"/>
          </w:tcPr>
          <w:p w14:paraId="055EAA97" w14:textId="77777777" w:rsidR="00870901" w:rsidRPr="00C073A8" w:rsidRDefault="00870901" w:rsidP="00C073A8">
            <w:pPr>
              <w:ind w:right="-41"/>
              <w:rPr>
                <w:rFonts w:ascii="Arial" w:eastAsia="Arial" w:hAnsi="Arial" w:cs="Arial"/>
                <w:sz w:val="22"/>
                <w:szCs w:val="22"/>
              </w:rPr>
            </w:pPr>
            <w:r w:rsidRPr="00C073A8">
              <w:rPr>
                <w:rFonts w:ascii="Arial" w:eastAsia="Arial" w:hAnsi="Arial" w:cs="Arial"/>
                <w:sz w:val="22"/>
                <w:szCs w:val="22"/>
              </w:rPr>
              <w:t>Duration of the processing</w:t>
            </w:r>
          </w:p>
          <w:p w14:paraId="1BC31BE1" w14:textId="77777777" w:rsidR="00870901" w:rsidRPr="00C073A8" w:rsidRDefault="00870901" w:rsidP="00C073A8">
            <w:pPr>
              <w:ind w:left="111" w:right="-41"/>
              <w:rPr>
                <w:rFonts w:ascii="Arial" w:eastAsia="Arial" w:hAnsi="Arial" w:cs="Arial"/>
                <w:sz w:val="22"/>
                <w:szCs w:val="22"/>
              </w:rPr>
            </w:pPr>
          </w:p>
        </w:tc>
        <w:tc>
          <w:tcPr>
            <w:tcW w:w="5528" w:type="dxa"/>
          </w:tcPr>
          <w:p w14:paraId="271142FC" w14:textId="77777777" w:rsidR="00870901" w:rsidRPr="00C073A8" w:rsidRDefault="00870901" w:rsidP="00C073A8">
            <w:pPr>
              <w:rPr>
                <w:rFonts w:ascii="Arial" w:eastAsia="Arial" w:hAnsi="Arial" w:cs="Arial"/>
                <w:i/>
                <w:sz w:val="22"/>
                <w:szCs w:val="22"/>
                <w:highlight w:val="yellow"/>
              </w:rPr>
            </w:pPr>
            <w:r w:rsidRPr="00C073A8">
              <w:rPr>
                <w:rFonts w:ascii="Arial" w:eastAsia="Arial" w:hAnsi="Arial" w:cs="Arial"/>
                <w:i/>
                <w:sz w:val="22"/>
                <w:szCs w:val="22"/>
                <w:highlight w:val="yellow"/>
              </w:rPr>
              <w:t>[Clearly set out the duration of the processing including dates]</w:t>
            </w:r>
          </w:p>
        </w:tc>
      </w:tr>
      <w:tr w:rsidR="00870901" w:rsidRPr="00C073A8" w14:paraId="1192CF5D" w14:textId="77777777" w:rsidTr="00F774C7">
        <w:trPr>
          <w:trHeight w:val="450"/>
        </w:trPr>
        <w:tc>
          <w:tcPr>
            <w:tcW w:w="3911" w:type="dxa"/>
          </w:tcPr>
          <w:p w14:paraId="228D4244" w14:textId="77777777" w:rsidR="00870901" w:rsidRPr="00C073A8" w:rsidRDefault="00870901" w:rsidP="00C073A8">
            <w:pPr>
              <w:ind w:right="-41"/>
              <w:rPr>
                <w:rFonts w:ascii="Arial" w:eastAsia="Arial" w:hAnsi="Arial" w:cs="Arial"/>
                <w:sz w:val="22"/>
                <w:szCs w:val="22"/>
              </w:rPr>
            </w:pPr>
            <w:r w:rsidRPr="00C073A8">
              <w:rPr>
                <w:rFonts w:ascii="Arial" w:eastAsia="Arial" w:hAnsi="Arial" w:cs="Arial"/>
                <w:sz w:val="22"/>
                <w:szCs w:val="22"/>
              </w:rPr>
              <w:t>Nature and purposes of the processing</w:t>
            </w:r>
          </w:p>
          <w:p w14:paraId="2033FE66" w14:textId="77777777" w:rsidR="00870901" w:rsidRPr="00C073A8" w:rsidRDefault="00870901" w:rsidP="00C073A8">
            <w:pPr>
              <w:ind w:left="111" w:right="-41"/>
              <w:rPr>
                <w:rFonts w:ascii="Arial" w:eastAsia="Arial" w:hAnsi="Arial" w:cs="Arial"/>
                <w:sz w:val="22"/>
                <w:szCs w:val="22"/>
              </w:rPr>
            </w:pPr>
          </w:p>
        </w:tc>
        <w:tc>
          <w:tcPr>
            <w:tcW w:w="5528" w:type="dxa"/>
          </w:tcPr>
          <w:p w14:paraId="05B364C7" w14:textId="77777777" w:rsidR="00870901" w:rsidRPr="00C073A8" w:rsidRDefault="00870901" w:rsidP="00C073A8">
            <w:pPr>
              <w:ind w:left="39" w:right="708"/>
              <w:rPr>
                <w:rFonts w:ascii="Arial" w:eastAsia="Arial" w:hAnsi="Arial" w:cs="Arial"/>
                <w:sz w:val="22"/>
                <w:szCs w:val="22"/>
              </w:rPr>
            </w:pPr>
            <w:r w:rsidRPr="00C073A8">
              <w:rPr>
                <w:rFonts w:ascii="Arial" w:eastAsia="Arial" w:hAnsi="Arial" w:cs="Arial"/>
                <w:i/>
                <w:sz w:val="22"/>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E2DD1FA" w14:textId="77777777" w:rsidR="00870901" w:rsidRPr="00C073A8" w:rsidRDefault="00870901" w:rsidP="00C073A8">
            <w:pPr>
              <w:ind w:left="39"/>
              <w:rPr>
                <w:rFonts w:ascii="Arial" w:hAnsi="Arial" w:cs="Arial"/>
                <w:sz w:val="22"/>
                <w:szCs w:val="22"/>
              </w:rPr>
            </w:pPr>
          </w:p>
          <w:p w14:paraId="4EDD39B0" w14:textId="77777777" w:rsidR="00870901" w:rsidRPr="00C073A8" w:rsidRDefault="00870901" w:rsidP="00C073A8">
            <w:pPr>
              <w:ind w:left="39"/>
              <w:rPr>
                <w:rFonts w:ascii="Arial" w:eastAsia="Arial" w:hAnsi="Arial" w:cs="Arial"/>
                <w:i/>
                <w:sz w:val="22"/>
                <w:szCs w:val="22"/>
                <w:highlight w:val="yellow"/>
              </w:rPr>
            </w:pPr>
            <w:r w:rsidRPr="00C073A8">
              <w:rPr>
                <w:rFonts w:ascii="Arial" w:eastAsia="Arial" w:hAnsi="Arial" w:cs="Arial"/>
                <w:i/>
                <w:sz w:val="22"/>
                <w:szCs w:val="22"/>
              </w:rPr>
              <w:t xml:space="preserve">The purpose might include: </w:t>
            </w:r>
            <w:r w:rsidRPr="00C073A8">
              <w:rPr>
                <w:rFonts w:ascii="Arial" w:eastAsia="Arial" w:hAnsi="Arial" w:cs="Arial"/>
                <w:i/>
                <w:sz w:val="22"/>
                <w:szCs w:val="22"/>
                <w:highlight w:val="yellow"/>
              </w:rPr>
              <w:t>[Please be as specific as possible, but make sure that you cover all intended purposes, e.g. employment processing, statutory obligation, recruitment assessment etc]</w:t>
            </w:r>
          </w:p>
          <w:p w14:paraId="17FAF4EC" w14:textId="77777777" w:rsidR="00870901" w:rsidRPr="00C073A8" w:rsidRDefault="00870901" w:rsidP="00C073A8">
            <w:pPr>
              <w:rPr>
                <w:rFonts w:ascii="Arial" w:eastAsia="Arial" w:hAnsi="Arial" w:cs="Arial"/>
                <w:i/>
                <w:sz w:val="22"/>
                <w:szCs w:val="22"/>
                <w:highlight w:val="yellow"/>
              </w:rPr>
            </w:pPr>
          </w:p>
        </w:tc>
      </w:tr>
      <w:tr w:rsidR="00870901" w:rsidRPr="00C073A8" w14:paraId="5B089590" w14:textId="77777777" w:rsidTr="00F774C7">
        <w:trPr>
          <w:trHeight w:val="450"/>
        </w:trPr>
        <w:tc>
          <w:tcPr>
            <w:tcW w:w="3911" w:type="dxa"/>
          </w:tcPr>
          <w:p w14:paraId="4829DD27" w14:textId="77777777" w:rsidR="00870901" w:rsidRPr="00C073A8" w:rsidRDefault="00870901" w:rsidP="00C073A8">
            <w:pPr>
              <w:ind w:right="-41"/>
              <w:rPr>
                <w:rFonts w:ascii="Arial" w:eastAsia="Arial" w:hAnsi="Arial" w:cs="Arial"/>
                <w:sz w:val="22"/>
                <w:szCs w:val="22"/>
              </w:rPr>
            </w:pPr>
            <w:r w:rsidRPr="00C073A8">
              <w:rPr>
                <w:rFonts w:ascii="Arial" w:eastAsia="Arial" w:hAnsi="Arial" w:cs="Arial"/>
                <w:sz w:val="22"/>
                <w:szCs w:val="22"/>
              </w:rPr>
              <w:t xml:space="preserve">Type of Personal Data   </w:t>
            </w:r>
          </w:p>
        </w:tc>
        <w:tc>
          <w:tcPr>
            <w:tcW w:w="5528" w:type="dxa"/>
          </w:tcPr>
          <w:p w14:paraId="09160E1E" w14:textId="77777777" w:rsidR="00870901" w:rsidRPr="00C073A8" w:rsidRDefault="00870901" w:rsidP="00C073A8">
            <w:pPr>
              <w:ind w:left="111"/>
              <w:rPr>
                <w:rFonts w:ascii="Arial" w:eastAsia="Arial" w:hAnsi="Arial" w:cs="Arial"/>
                <w:sz w:val="22"/>
                <w:szCs w:val="22"/>
                <w:highlight w:val="yellow"/>
              </w:rPr>
            </w:pPr>
            <w:r w:rsidRPr="00C073A8">
              <w:rPr>
                <w:rFonts w:ascii="Arial" w:eastAsia="Arial" w:hAnsi="Arial" w:cs="Arial"/>
                <w:i/>
                <w:sz w:val="22"/>
                <w:szCs w:val="22"/>
                <w:highlight w:val="yellow"/>
              </w:rPr>
              <w:t xml:space="preserve">[Examples here </w:t>
            </w:r>
            <w:proofErr w:type="gramStart"/>
            <w:r w:rsidRPr="00C073A8">
              <w:rPr>
                <w:rFonts w:ascii="Arial" w:eastAsia="Arial" w:hAnsi="Arial" w:cs="Arial"/>
                <w:i/>
                <w:sz w:val="22"/>
                <w:szCs w:val="22"/>
                <w:highlight w:val="yellow"/>
              </w:rPr>
              <w:t>include:</w:t>
            </w:r>
            <w:proofErr w:type="gramEnd"/>
            <w:r w:rsidRPr="00C073A8">
              <w:rPr>
                <w:rFonts w:ascii="Arial" w:eastAsia="Arial" w:hAnsi="Arial" w:cs="Arial"/>
                <w:i/>
                <w:sz w:val="22"/>
                <w:szCs w:val="22"/>
                <w:highlight w:val="yellow"/>
              </w:rPr>
              <w:t xml:space="preserve"> name, address, date of birth, NI</w:t>
            </w:r>
            <w:r w:rsidRPr="00C073A8">
              <w:rPr>
                <w:rFonts w:ascii="Arial" w:eastAsia="Arial" w:hAnsi="Arial" w:cs="Arial"/>
                <w:sz w:val="22"/>
                <w:szCs w:val="22"/>
                <w:highlight w:val="yellow"/>
              </w:rPr>
              <w:t xml:space="preserve"> </w:t>
            </w:r>
            <w:r w:rsidRPr="00C073A8">
              <w:rPr>
                <w:rFonts w:ascii="Arial" w:eastAsia="Arial" w:hAnsi="Arial" w:cs="Arial"/>
                <w:i/>
                <w:sz w:val="22"/>
                <w:szCs w:val="22"/>
                <w:highlight w:val="yellow"/>
              </w:rPr>
              <w:t>number, telephone number, pay, images, biometric data etc]</w:t>
            </w:r>
          </w:p>
          <w:p w14:paraId="2E284C6C" w14:textId="77777777" w:rsidR="00870901" w:rsidRPr="00C073A8" w:rsidRDefault="00870901" w:rsidP="00C073A8">
            <w:pPr>
              <w:ind w:right="708"/>
              <w:rPr>
                <w:rFonts w:ascii="Arial" w:eastAsia="Arial" w:hAnsi="Arial" w:cs="Arial"/>
                <w:i/>
                <w:sz w:val="22"/>
                <w:szCs w:val="22"/>
                <w:highlight w:val="yellow"/>
              </w:rPr>
            </w:pPr>
          </w:p>
        </w:tc>
      </w:tr>
      <w:tr w:rsidR="00870901" w:rsidRPr="00C073A8" w14:paraId="555D75BE" w14:textId="77777777" w:rsidTr="00F774C7">
        <w:trPr>
          <w:trHeight w:val="450"/>
        </w:trPr>
        <w:tc>
          <w:tcPr>
            <w:tcW w:w="3911" w:type="dxa"/>
          </w:tcPr>
          <w:p w14:paraId="735E9658" w14:textId="77777777" w:rsidR="00870901" w:rsidRPr="00C073A8" w:rsidRDefault="00870901" w:rsidP="00C073A8">
            <w:pPr>
              <w:ind w:right="-61"/>
              <w:rPr>
                <w:rFonts w:ascii="Arial" w:eastAsia="Arial" w:hAnsi="Arial" w:cs="Arial"/>
                <w:sz w:val="22"/>
                <w:szCs w:val="22"/>
              </w:rPr>
            </w:pPr>
            <w:r w:rsidRPr="00C073A8">
              <w:rPr>
                <w:rFonts w:ascii="Arial" w:eastAsia="Arial" w:hAnsi="Arial" w:cs="Arial"/>
                <w:sz w:val="22"/>
                <w:szCs w:val="22"/>
              </w:rPr>
              <w:t>Categories of Data Subject</w:t>
            </w:r>
          </w:p>
          <w:p w14:paraId="0EBA906E" w14:textId="77777777" w:rsidR="00870901" w:rsidRPr="00C073A8" w:rsidRDefault="00870901" w:rsidP="00C073A8">
            <w:pPr>
              <w:ind w:right="-41"/>
              <w:rPr>
                <w:rFonts w:ascii="Arial" w:eastAsia="Arial" w:hAnsi="Arial" w:cs="Arial"/>
                <w:sz w:val="22"/>
                <w:szCs w:val="22"/>
              </w:rPr>
            </w:pPr>
          </w:p>
        </w:tc>
        <w:tc>
          <w:tcPr>
            <w:tcW w:w="5528" w:type="dxa"/>
          </w:tcPr>
          <w:p w14:paraId="26437326" w14:textId="77777777" w:rsidR="00870901" w:rsidRPr="00C073A8" w:rsidRDefault="00870901" w:rsidP="00C073A8">
            <w:pPr>
              <w:ind w:left="111"/>
              <w:rPr>
                <w:rFonts w:ascii="Arial" w:eastAsia="Arial" w:hAnsi="Arial" w:cs="Arial"/>
                <w:i/>
                <w:sz w:val="22"/>
                <w:szCs w:val="22"/>
                <w:highlight w:val="yellow"/>
              </w:rPr>
            </w:pPr>
            <w:r w:rsidRPr="00C073A8">
              <w:rPr>
                <w:rFonts w:ascii="Arial" w:eastAsia="Arial" w:hAnsi="Arial" w:cs="Arial"/>
                <w:i/>
                <w:sz w:val="22"/>
                <w:szCs w:val="22"/>
                <w:highlight w:val="yellow"/>
              </w:rPr>
              <w:t xml:space="preserve">[Examples include: Staff (including volunteers, agents, and temporary workers), customers/ clients, suppliers, patients, students / pupils, members of the public, users of a </w:t>
            </w:r>
            <w:proofErr w:type="gramStart"/>
            <w:r w:rsidRPr="00C073A8">
              <w:rPr>
                <w:rFonts w:ascii="Arial" w:eastAsia="Arial" w:hAnsi="Arial" w:cs="Arial"/>
                <w:i/>
                <w:sz w:val="22"/>
                <w:szCs w:val="22"/>
                <w:highlight w:val="yellow"/>
              </w:rPr>
              <w:t>particular website</w:t>
            </w:r>
            <w:proofErr w:type="gramEnd"/>
            <w:r w:rsidRPr="00C073A8">
              <w:rPr>
                <w:rFonts w:ascii="Arial" w:eastAsia="Arial" w:hAnsi="Arial" w:cs="Arial"/>
                <w:i/>
                <w:sz w:val="22"/>
                <w:szCs w:val="22"/>
                <w:highlight w:val="yellow"/>
              </w:rPr>
              <w:t xml:space="preserve"> etc]</w:t>
            </w:r>
          </w:p>
          <w:p w14:paraId="04A55293" w14:textId="77777777" w:rsidR="00870901" w:rsidRPr="00C073A8" w:rsidRDefault="00870901" w:rsidP="00C073A8">
            <w:pPr>
              <w:ind w:left="111"/>
              <w:rPr>
                <w:rFonts w:ascii="Arial" w:eastAsia="Arial" w:hAnsi="Arial" w:cs="Arial"/>
                <w:i/>
                <w:sz w:val="22"/>
                <w:szCs w:val="22"/>
                <w:highlight w:val="yellow"/>
              </w:rPr>
            </w:pPr>
          </w:p>
        </w:tc>
      </w:tr>
      <w:tr w:rsidR="00870901" w:rsidRPr="00C073A8" w14:paraId="080C531D" w14:textId="77777777" w:rsidTr="00F774C7">
        <w:trPr>
          <w:trHeight w:val="450"/>
        </w:trPr>
        <w:tc>
          <w:tcPr>
            <w:tcW w:w="3911" w:type="dxa"/>
          </w:tcPr>
          <w:p w14:paraId="5ECD2DA0" w14:textId="77777777" w:rsidR="00870901" w:rsidRDefault="00870901" w:rsidP="00C073A8">
            <w:pPr>
              <w:ind w:right="-41"/>
              <w:rPr>
                <w:rFonts w:ascii="Arial" w:eastAsia="Arial" w:hAnsi="Arial" w:cs="Arial"/>
                <w:sz w:val="22"/>
                <w:szCs w:val="22"/>
              </w:rPr>
            </w:pPr>
            <w:r w:rsidRPr="00C073A8">
              <w:rPr>
                <w:rFonts w:ascii="Arial" w:eastAsia="Arial" w:hAnsi="Arial" w:cs="Arial"/>
                <w:sz w:val="22"/>
                <w:szCs w:val="22"/>
              </w:rPr>
              <w:t>Plan for return and destruction of the data once the processing is complete UNLESS requirement under union or member state law to preserve that type of data</w:t>
            </w:r>
          </w:p>
          <w:p w14:paraId="7D7AD788" w14:textId="400A1B7C" w:rsidR="00C073A8" w:rsidRPr="00C073A8" w:rsidRDefault="00C073A8" w:rsidP="00C073A8">
            <w:pPr>
              <w:ind w:right="-41"/>
              <w:rPr>
                <w:rFonts w:ascii="Arial" w:eastAsia="Arial" w:hAnsi="Arial" w:cs="Arial"/>
                <w:sz w:val="22"/>
                <w:szCs w:val="22"/>
              </w:rPr>
            </w:pPr>
          </w:p>
        </w:tc>
        <w:tc>
          <w:tcPr>
            <w:tcW w:w="5528" w:type="dxa"/>
          </w:tcPr>
          <w:p w14:paraId="6CAB709E" w14:textId="27716B25" w:rsidR="00870901" w:rsidRPr="00C073A8" w:rsidRDefault="00BC403A" w:rsidP="00C073A8">
            <w:pPr>
              <w:ind w:left="111"/>
              <w:rPr>
                <w:rFonts w:ascii="Arial" w:eastAsia="Arial" w:hAnsi="Arial" w:cs="Arial"/>
                <w:i/>
                <w:sz w:val="22"/>
                <w:szCs w:val="22"/>
              </w:rPr>
            </w:pPr>
            <w:r w:rsidRPr="00C073A8">
              <w:rPr>
                <w:rFonts w:ascii="Arial" w:eastAsia="Arial" w:hAnsi="Arial" w:cs="Arial"/>
                <w:i/>
                <w:sz w:val="22"/>
                <w:szCs w:val="22"/>
              </w:rPr>
              <w:t>As detailed in clause 13.</w:t>
            </w:r>
          </w:p>
        </w:tc>
      </w:tr>
    </w:tbl>
    <w:p w14:paraId="5BDD40CC" w14:textId="77777777" w:rsidR="00870901" w:rsidRPr="00C073A8" w:rsidRDefault="00870901" w:rsidP="00C073A8">
      <w:pPr>
        <w:jc w:val="left"/>
        <w:rPr>
          <w:rFonts w:ascii="Arial" w:hAnsi="Arial" w:cs="Arial"/>
        </w:rPr>
      </w:pPr>
    </w:p>
    <w:sectPr w:rsidR="00870901" w:rsidRPr="00C073A8" w:rsidSect="00DA55DB">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6458E" w14:textId="77777777" w:rsidR="00610014" w:rsidRDefault="00610014" w:rsidP="0056194F">
      <w:r>
        <w:separator/>
      </w:r>
    </w:p>
  </w:endnote>
  <w:endnote w:type="continuationSeparator" w:id="0">
    <w:p w14:paraId="04A63A92" w14:textId="77777777" w:rsidR="00610014" w:rsidRDefault="00610014" w:rsidP="0056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F4C2D" w14:textId="6AE36380" w:rsidR="00F774C7" w:rsidRDefault="00F774C7" w:rsidP="00F774C7">
    <w:pPr>
      <w:pStyle w:val="Footer"/>
    </w:pPr>
    <w:r>
      <w:tab/>
    </w:r>
  </w:p>
  <w:p w14:paraId="427A4E30" w14:textId="77777777" w:rsidR="00F774C7" w:rsidRPr="001509AD" w:rsidRDefault="00F774C7" w:rsidP="00F77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9688" w14:textId="77777777" w:rsidR="00F774C7" w:rsidRDefault="00F77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E7A9" w14:textId="6F7EA15F" w:rsidR="00F774C7" w:rsidRPr="00276B14" w:rsidRDefault="00F774C7" w:rsidP="00276B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5091" w14:textId="77777777" w:rsidR="00F774C7" w:rsidRDefault="00F77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2EFAB" w14:textId="77777777" w:rsidR="00610014" w:rsidRDefault="00610014" w:rsidP="0056194F">
      <w:r>
        <w:separator/>
      </w:r>
    </w:p>
  </w:footnote>
  <w:footnote w:type="continuationSeparator" w:id="0">
    <w:p w14:paraId="7B7E3554" w14:textId="77777777" w:rsidR="00610014" w:rsidRDefault="00610014" w:rsidP="0056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7EA0" w14:textId="77777777" w:rsidR="00F774C7" w:rsidRDefault="00F77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26EE" w14:textId="77777777" w:rsidR="00F774C7" w:rsidRDefault="00F77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5BCA" w14:textId="77777777" w:rsidR="00F774C7" w:rsidRDefault="00F77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5083B8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71893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706B"/>
    <w:multiLevelType w:val="multilevel"/>
    <w:tmpl w:val="35F08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6C0ECE"/>
    <w:multiLevelType w:val="hybridMultilevel"/>
    <w:tmpl w:val="5EC88C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C5F6A"/>
    <w:multiLevelType w:val="hybridMultilevel"/>
    <w:tmpl w:val="C16034A0"/>
    <w:lvl w:ilvl="0" w:tplc="912825B4">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0"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1" w15:restartNumberingAfterBreak="0">
    <w:nsid w:val="1C906DAE"/>
    <w:multiLevelType w:val="hybridMultilevel"/>
    <w:tmpl w:val="C69CDC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3"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987444"/>
    <w:multiLevelType w:val="multilevel"/>
    <w:tmpl w:val="69569482"/>
    <w:lvl w:ilvl="0">
      <w:start w:val="2"/>
      <w:numFmt w:val="decimal"/>
      <w:lvlText w:val="%1"/>
      <w:lvlJc w:val="left"/>
      <w:pPr>
        <w:ind w:left="645" w:hanging="645"/>
      </w:pPr>
      <w:rPr>
        <w:rFonts w:hint="default"/>
      </w:rPr>
    </w:lvl>
    <w:lvl w:ilvl="1">
      <w:start w:val="32"/>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787184"/>
    <w:multiLevelType w:val="multilevel"/>
    <w:tmpl w:val="68E0B506"/>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D61255"/>
    <w:multiLevelType w:val="multilevel"/>
    <w:tmpl w:val="63ECD3E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Verdana" w:hAnsi="Verdana"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AE60F0C"/>
    <w:multiLevelType w:val="hybridMultilevel"/>
    <w:tmpl w:val="DBFE554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4"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3"/>
  </w:num>
  <w:num w:numId="3">
    <w:abstractNumId w:val="27"/>
  </w:num>
  <w:num w:numId="4">
    <w:abstractNumId w:val="26"/>
  </w:num>
  <w:num w:numId="5">
    <w:abstractNumId w:val="10"/>
  </w:num>
  <w:num w:numId="6">
    <w:abstractNumId w:val="18"/>
  </w:num>
  <w:num w:numId="7">
    <w:abstractNumId w:val="9"/>
  </w:num>
  <w:num w:numId="8">
    <w:abstractNumId w:val="13"/>
  </w:num>
  <w:num w:numId="9">
    <w:abstractNumId w:val="5"/>
  </w:num>
  <w:num w:numId="10">
    <w:abstractNumId w:val="30"/>
  </w:num>
  <w:num w:numId="11">
    <w:abstractNumId w:val="28"/>
  </w:num>
  <w:num w:numId="12">
    <w:abstractNumId w:val="31"/>
  </w:num>
  <w:num w:numId="13">
    <w:abstractNumId w:val="21"/>
  </w:num>
  <w:num w:numId="14">
    <w:abstractNumId w:val="17"/>
  </w:num>
  <w:num w:numId="15">
    <w:abstractNumId w:val="29"/>
  </w:num>
  <w:num w:numId="16">
    <w:abstractNumId w:val="4"/>
  </w:num>
  <w:num w:numId="17">
    <w:abstractNumId w:val="23"/>
  </w:num>
  <w:num w:numId="18">
    <w:abstractNumId w:val="14"/>
  </w:num>
  <w:num w:numId="19">
    <w:abstractNumId w:val="22"/>
  </w:num>
  <w:num w:numId="20">
    <w:abstractNumId w:val="12"/>
  </w:num>
  <w:num w:numId="21">
    <w:abstractNumId w:val="19"/>
  </w:num>
  <w:num w:numId="22">
    <w:abstractNumId w:val="15"/>
  </w:num>
  <w:num w:numId="23">
    <w:abstractNumId w:val="34"/>
  </w:num>
  <w:num w:numId="24">
    <w:abstractNumId w:val="16"/>
  </w:num>
  <w:num w:numId="25">
    <w:abstractNumId w:val="3"/>
  </w:num>
  <w:num w:numId="26">
    <w:abstractNumId w:val="24"/>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8"/>
  </w:num>
  <w:num w:numId="43">
    <w:abstractNumId w:val="6"/>
  </w:num>
  <w:num w:numId="44">
    <w:abstractNumId w:val="32"/>
  </w:num>
  <w:num w:numId="45">
    <w:abstractNumId w:val="11"/>
  </w:num>
  <w:num w:numId="46">
    <w:abstractNumId w:val="26"/>
    <w:lvlOverride w:ilvl="0">
      <w:startOverride w:val="9"/>
    </w:lvlOverride>
    <w:lvlOverride w:ilvl="1">
      <w:startOverride w:val="2"/>
    </w:lvlOverride>
  </w:num>
  <w:num w:numId="47">
    <w:abstractNumId w:val="26"/>
    <w:lvlOverride w:ilvl="0">
      <w:startOverride w:val="9"/>
    </w:lvlOverride>
    <w:lvlOverride w:ilvl="1">
      <w:startOverride w:val="11"/>
    </w:lvlOverride>
  </w:num>
  <w:num w:numId="48">
    <w:abstractNumId w:val="7"/>
  </w:num>
  <w:num w:numId="49">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FE"/>
    <w:rsid w:val="0000621C"/>
    <w:rsid w:val="000129B3"/>
    <w:rsid w:val="00015E26"/>
    <w:rsid w:val="0003191E"/>
    <w:rsid w:val="00037FF6"/>
    <w:rsid w:val="00065DA5"/>
    <w:rsid w:val="00067415"/>
    <w:rsid w:val="00095D35"/>
    <w:rsid w:val="000C64A4"/>
    <w:rsid w:val="000C6A8F"/>
    <w:rsid w:val="000D0EB3"/>
    <w:rsid w:val="000F6124"/>
    <w:rsid w:val="000F7BFE"/>
    <w:rsid w:val="001137B8"/>
    <w:rsid w:val="00153C97"/>
    <w:rsid w:val="00176023"/>
    <w:rsid w:val="00182509"/>
    <w:rsid w:val="001844B8"/>
    <w:rsid w:val="0018629F"/>
    <w:rsid w:val="00192F42"/>
    <w:rsid w:val="001946CF"/>
    <w:rsid w:val="001A2A01"/>
    <w:rsid w:val="001A4A17"/>
    <w:rsid w:val="001A67ED"/>
    <w:rsid w:val="001D081B"/>
    <w:rsid w:val="001E2813"/>
    <w:rsid w:val="001E3BF5"/>
    <w:rsid w:val="001F1FA5"/>
    <w:rsid w:val="00211256"/>
    <w:rsid w:val="00212208"/>
    <w:rsid w:val="0022103D"/>
    <w:rsid w:val="00231DC1"/>
    <w:rsid w:val="0023257A"/>
    <w:rsid w:val="00234D65"/>
    <w:rsid w:val="00247ED8"/>
    <w:rsid w:val="002652AE"/>
    <w:rsid w:val="00276B14"/>
    <w:rsid w:val="002770E8"/>
    <w:rsid w:val="00281BA0"/>
    <w:rsid w:val="00292DD8"/>
    <w:rsid w:val="0029746C"/>
    <w:rsid w:val="002A5AE3"/>
    <w:rsid w:val="002B7C73"/>
    <w:rsid w:val="002D17FB"/>
    <w:rsid w:val="002D58E0"/>
    <w:rsid w:val="002F1277"/>
    <w:rsid w:val="002F2495"/>
    <w:rsid w:val="002F57E1"/>
    <w:rsid w:val="003278CC"/>
    <w:rsid w:val="00334C32"/>
    <w:rsid w:val="00366F35"/>
    <w:rsid w:val="0038213C"/>
    <w:rsid w:val="003C5767"/>
    <w:rsid w:val="003E4589"/>
    <w:rsid w:val="003E70B0"/>
    <w:rsid w:val="003F64C8"/>
    <w:rsid w:val="0040753A"/>
    <w:rsid w:val="0042448F"/>
    <w:rsid w:val="00437FD9"/>
    <w:rsid w:val="00447BE7"/>
    <w:rsid w:val="0045067D"/>
    <w:rsid w:val="00473815"/>
    <w:rsid w:val="004763F9"/>
    <w:rsid w:val="00496725"/>
    <w:rsid w:val="004A3C08"/>
    <w:rsid w:val="004A6CC3"/>
    <w:rsid w:val="004B6DE1"/>
    <w:rsid w:val="004D5269"/>
    <w:rsid w:val="004D7C14"/>
    <w:rsid w:val="00511B78"/>
    <w:rsid w:val="00514544"/>
    <w:rsid w:val="00514FF6"/>
    <w:rsid w:val="005209C8"/>
    <w:rsid w:val="00521551"/>
    <w:rsid w:val="005423EC"/>
    <w:rsid w:val="00546187"/>
    <w:rsid w:val="0055183E"/>
    <w:rsid w:val="0056194F"/>
    <w:rsid w:val="0056594B"/>
    <w:rsid w:val="00565F93"/>
    <w:rsid w:val="00567DDE"/>
    <w:rsid w:val="0057345E"/>
    <w:rsid w:val="00592F24"/>
    <w:rsid w:val="00595A4B"/>
    <w:rsid w:val="005C0E18"/>
    <w:rsid w:val="005D221E"/>
    <w:rsid w:val="005D5AA6"/>
    <w:rsid w:val="006063AD"/>
    <w:rsid w:val="00610014"/>
    <w:rsid w:val="00630650"/>
    <w:rsid w:val="006556F1"/>
    <w:rsid w:val="00655DFC"/>
    <w:rsid w:val="00672CE7"/>
    <w:rsid w:val="006779AF"/>
    <w:rsid w:val="0069099E"/>
    <w:rsid w:val="006D37CC"/>
    <w:rsid w:val="006D6242"/>
    <w:rsid w:val="0073244A"/>
    <w:rsid w:val="00741251"/>
    <w:rsid w:val="007418EB"/>
    <w:rsid w:val="00751E45"/>
    <w:rsid w:val="00752DEA"/>
    <w:rsid w:val="00767ABD"/>
    <w:rsid w:val="00775DB7"/>
    <w:rsid w:val="00780957"/>
    <w:rsid w:val="00785468"/>
    <w:rsid w:val="0079192D"/>
    <w:rsid w:val="00796D9D"/>
    <w:rsid w:val="007A56F9"/>
    <w:rsid w:val="007A720A"/>
    <w:rsid w:val="007B4017"/>
    <w:rsid w:val="007C6DC3"/>
    <w:rsid w:val="007E4B5D"/>
    <w:rsid w:val="008156C8"/>
    <w:rsid w:val="008202E8"/>
    <w:rsid w:val="00824514"/>
    <w:rsid w:val="008268E1"/>
    <w:rsid w:val="008405A0"/>
    <w:rsid w:val="00842CAA"/>
    <w:rsid w:val="008533D8"/>
    <w:rsid w:val="00854668"/>
    <w:rsid w:val="008703B2"/>
    <w:rsid w:val="00870901"/>
    <w:rsid w:val="008718AA"/>
    <w:rsid w:val="0087390D"/>
    <w:rsid w:val="0088409E"/>
    <w:rsid w:val="008A6A3E"/>
    <w:rsid w:val="008B6751"/>
    <w:rsid w:val="008E06C9"/>
    <w:rsid w:val="008F09BA"/>
    <w:rsid w:val="009014DF"/>
    <w:rsid w:val="009100F9"/>
    <w:rsid w:val="00915BD3"/>
    <w:rsid w:val="0092211F"/>
    <w:rsid w:val="00936AD6"/>
    <w:rsid w:val="00951AAD"/>
    <w:rsid w:val="009823BF"/>
    <w:rsid w:val="00982EA9"/>
    <w:rsid w:val="009A498D"/>
    <w:rsid w:val="009C148C"/>
    <w:rsid w:val="009F6505"/>
    <w:rsid w:val="009F6B14"/>
    <w:rsid w:val="00A01720"/>
    <w:rsid w:val="00A15FCC"/>
    <w:rsid w:val="00A23283"/>
    <w:rsid w:val="00A24F60"/>
    <w:rsid w:val="00A27D45"/>
    <w:rsid w:val="00A36FD6"/>
    <w:rsid w:val="00A371A8"/>
    <w:rsid w:val="00A42D64"/>
    <w:rsid w:val="00A7372D"/>
    <w:rsid w:val="00A777FD"/>
    <w:rsid w:val="00AA36A9"/>
    <w:rsid w:val="00AC65A0"/>
    <w:rsid w:val="00AD2B70"/>
    <w:rsid w:val="00B17DA4"/>
    <w:rsid w:val="00B24E77"/>
    <w:rsid w:val="00B343EE"/>
    <w:rsid w:val="00B35896"/>
    <w:rsid w:val="00B37F37"/>
    <w:rsid w:val="00B6065B"/>
    <w:rsid w:val="00B617D1"/>
    <w:rsid w:val="00B646FA"/>
    <w:rsid w:val="00B64800"/>
    <w:rsid w:val="00B657F7"/>
    <w:rsid w:val="00B7348E"/>
    <w:rsid w:val="00B756D7"/>
    <w:rsid w:val="00B75AA6"/>
    <w:rsid w:val="00B766FA"/>
    <w:rsid w:val="00BA23C4"/>
    <w:rsid w:val="00BB1E9A"/>
    <w:rsid w:val="00BC403A"/>
    <w:rsid w:val="00BE7091"/>
    <w:rsid w:val="00BF3BEC"/>
    <w:rsid w:val="00C00AFD"/>
    <w:rsid w:val="00C03064"/>
    <w:rsid w:val="00C06EB0"/>
    <w:rsid w:val="00C073A8"/>
    <w:rsid w:val="00C207A8"/>
    <w:rsid w:val="00C4391A"/>
    <w:rsid w:val="00C47CEB"/>
    <w:rsid w:val="00C47DDA"/>
    <w:rsid w:val="00C74397"/>
    <w:rsid w:val="00C77C84"/>
    <w:rsid w:val="00C81FAF"/>
    <w:rsid w:val="00C82A09"/>
    <w:rsid w:val="00C933F7"/>
    <w:rsid w:val="00CA13E5"/>
    <w:rsid w:val="00CB3A1C"/>
    <w:rsid w:val="00CB6162"/>
    <w:rsid w:val="00CC54C8"/>
    <w:rsid w:val="00CD1CB4"/>
    <w:rsid w:val="00CE0A8F"/>
    <w:rsid w:val="00CF1155"/>
    <w:rsid w:val="00D01F3D"/>
    <w:rsid w:val="00D13905"/>
    <w:rsid w:val="00D26A7A"/>
    <w:rsid w:val="00D32C7C"/>
    <w:rsid w:val="00D35FB2"/>
    <w:rsid w:val="00D44B31"/>
    <w:rsid w:val="00D62BB9"/>
    <w:rsid w:val="00D64630"/>
    <w:rsid w:val="00D81A0C"/>
    <w:rsid w:val="00DA55DB"/>
    <w:rsid w:val="00DA6B44"/>
    <w:rsid w:val="00DB0A60"/>
    <w:rsid w:val="00DC20B5"/>
    <w:rsid w:val="00DC26E0"/>
    <w:rsid w:val="00DC47D0"/>
    <w:rsid w:val="00DC5053"/>
    <w:rsid w:val="00DD1745"/>
    <w:rsid w:val="00DF270A"/>
    <w:rsid w:val="00E315B2"/>
    <w:rsid w:val="00E45EFF"/>
    <w:rsid w:val="00E63DEA"/>
    <w:rsid w:val="00E7468D"/>
    <w:rsid w:val="00EA7C4F"/>
    <w:rsid w:val="00EB5413"/>
    <w:rsid w:val="00EE04F6"/>
    <w:rsid w:val="00EF2789"/>
    <w:rsid w:val="00EF2DA6"/>
    <w:rsid w:val="00EF39AC"/>
    <w:rsid w:val="00EF47CC"/>
    <w:rsid w:val="00EF61B3"/>
    <w:rsid w:val="00F015C9"/>
    <w:rsid w:val="00F026ED"/>
    <w:rsid w:val="00F06AF5"/>
    <w:rsid w:val="00F228E6"/>
    <w:rsid w:val="00F47BFE"/>
    <w:rsid w:val="00F5250B"/>
    <w:rsid w:val="00F5393A"/>
    <w:rsid w:val="00F61471"/>
    <w:rsid w:val="00F74ED1"/>
    <w:rsid w:val="00F75770"/>
    <w:rsid w:val="00F774C7"/>
    <w:rsid w:val="00F951CE"/>
    <w:rsid w:val="00FA2C3A"/>
    <w:rsid w:val="00FB4C31"/>
    <w:rsid w:val="00FD6424"/>
    <w:rsid w:val="00FF4D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19448A"/>
  <w15:docId w15:val="{5DE281BA-8BEB-4A97-8C4C-D6A4AB7F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05A0"/>
    <w:pPr>
      <w:jc w:val="both"/>
    </w:pPr>
    <w:rPr>
      <w:rFonts w:ascii="Verdana" w:hAnsi="Verdana"/>
      <w:lang w:eastAsia="en-GB"/>
    </w:rPr>
  </w:style>
  <w:style w:type="paragraph" w:styleId="Heading1">
    <w:name w:val="heading 1"/>
    <w:basedOn w:val="Normal"/>
    <w:link w:val="Heading1Char"/>
    <w:uiPriority w:val="9"/>
    <w:qFormat/>
    <w:rsid w:val="008405A0"/>
    <w:pPr>
      <w:keepNext/>
      <w:numPr>
        <w:numId w:val="12"/>
      </w:numPr>
      <w:spacing w:before="320" w:line="300" w:lineRule="atLeast"/>
      <w:outlineLvl w:val="0"/>
    </w:pPr>
    <w:rPr>
      <w:rFonts w:ascii="Times New Roman" w:hAnsi="Times New Roman"/>
      <w:b/>
      <w:smallCaps/>
      <w:kern w:val="28"/>
      <w:sz w:val="22"/>
      <w:lang w:eastAsia="en-US"/>
    </w:rPr>
  </w:style>
  <w:style w:type="paragraph" w:styleId="Heading2">
    <w:name w:val="heading 2"/>
    <w:basedOn w:val="Normal"/>
    <w:link w:val="Heading2Char"/>
    <w:uiPriority w:val="9"/>
    <w:qFormat/>
    <w:rsid w:val="008405A0"/>
    <w:pPr>
      <w:numPr>
        <w:ilvl w:val="1"/>
        <w:numId w:val="12"/>
      </w:numPr>
      <w:spacing w:before="280" w:after="120" w:line="300" w:lineRule="atLeast"/>
      <w:outlineLvl w:val="1"/>
    </w:pPr>
    <w:rPr>
      <w:rFonts w:ascii="Times New Roman" w:hAnsi="Times New Roman"/>
      <w:color w:val="000000"/>
      <w:sz w:val="22"/>
      <w:lang w:eastAsia="en-US"/>
    </w:rPr>
  </w:style>
  <w:style w:type="paragraph" w:styleId="Heading3">
    <w:name w:val="heading 3"/>
    <w:basedOn w:val="Normal"/>
    <w:link w:val="Heading3Char"/>
    <w:uiPriority w:val="9"/>
    <w:qFormat/>
    <w:rsid w:val="008405A0"/>
    <w:pPr>
      <w:numPr>
        <w:ilvl w:val="2"/>
        <w:numId w:val="12"/>
      </w:numPr>
      <w:spacing w:after="120" w:line="300" w:lineRule="atLeast"/>
      <w:outlineLvl w:val="2"/>
    </w:pPr>
    <w:rPr>
      <w:rFonts w:ascii="Times New Roman" w:hAnsi="Times New Roman"/>
      <w:sz w:val="22"/>
      <w:lang w:eastAsia="en-US"/>
    </w:rPr>
  </w:style>
  <w:style w:type="paragraph" w:styleId="Heading4">
    <w:name w:val="heading 4"/>
    <w:basedOn w:val="Normal"/>
    <w:link w:val="Heading4Char"/>
    <w:uiPriority w:val="9"/>
    <w:qFormat/>
    <w:rsid w:val="008405A0"/>
    <w:pPr>
      <w:numPr>
        <w:ilvl w:val="3"/>
        <w:numId w:val="12"/>
      </w:numPr>
      <w:tabs>
        <w:tab w:val="left" w:pos="2261"/>
      </w:tabs>
      <w:spacing w:after="120" w:line="300" w:lineRule="atLeast"/>
      <w:outlineLvl w:val="3"/>
    </w:pPr>
    <w:rPr>
      <w:rFonts w:ascii="Times New Roman" w:hAnsi="Times New Roman"/>
      <w:sz w:val="22"/>
      <w:lang w:eastAsia="en-US"/>
    </w:rPr>
  </w:style>
  <w:style w:type="paragraph" w:styleId="Heading5">
    <w:name w:val="heading 5"/>
    <w:basedOn w:val="Normal"/>
    <w:link w:val="Heading5Char"/>
    <w:uiPriority w:val="9"/>
    <w:qFormat/>
    <w:rsid w:val="008405A0"/>
    <w:pPr>
      <w:numPr>
        <w:ilvl w:val="4"/>
        <w:numId w:val="12"/>
      </w:numPr>
      <w:spacing w:after="120" w:line="300" w:lineRule="atLeast"/>
      <w:outlineLvl w:val="4"/>
    </w:pPr>
    <w:rPr>
      <w:rFonts w:ascii="Times New Roman" w:hAnsi="Times New Roman"/>
      <w:sz w:val="22"/>
      <w:lang w:eastAsia="en-US"/>
    </w:rPr>
  </w:style>
  <w:style w:type="paragraph" w:styleId="Heading6">
    <w:name w:val="heading 6"/>
    <w:basedOn w:val="Normal"/>
    <w:next w:val="Normal"/>
    <w:link w:val="Heading6Char"/>
    <w:autoRedefine/>
    <w:uiPriority w:val="9"/>
    <w:qFormat/>
    <w:rsid w:val="008405A0"/>
    <w:pPr>
      <w:keepNext/>
      <w:spacing w:before="160" w:after="80" w:line="300" w:lineRule="atLeast"/>
      <w:jc w:val="left"/>
      <w:outlineLvl w:val="5"/>
    </w:pPr>
    <w:rPr>
      <w:rFonts w:ascii="Arial" w:hAnsi="Arial"/>
      <w:b/>
      <w:lang w:eastAsia="en-US"/>
    </w:rPr>
  </w:style>
  <w:style w:type="paragraph" w:styleId="Heading7">
    <w:name w:val="heading 7"/>
    <w:basedOn w:val="Normal"/>
    <w:next w:val="Normal"/>
    <w:link w:val="Heading7Char"/>
    <w:uiPriority w:val="9"/>
    <w:qFormat/>
    <w:rsid w:val="008405A0"/>
    <w:pPr>
      <w:keepNext/>
      <w:spacing w:line="300" w:lineRule="atLeast"/>
      <w:jc w:val="left"/>
      <w:outlineLvl w:val="6"/>
    </w:pPr>
    <w:rPr>
      <w:rFonts w:ascii="Arial" w:hAnsi="Arial"/>
      <w:b/>
      <w:smallCaps/>
      <w:color w:val="000000"/>
      <w:sz w:val="24"/>
      <w:lang w:eastAsia="en-US"/>
    </w:rPr>
  </w:style>
  <w:style w:type="paragraph" w:styleId="Heading8">
    <w:name w:val="heading 8"/>
    <w:basedOn w:val="Normal"/>
    <w:next w:val="Normal"/>
    <w:link w:val="Heading8Char"/>
    <w:autoRedefine/>
    <w:uiPriority w:val="9"/>
    <w:qFormat/>
    <w:rsid w:val="008405A0"/>
    <w:pPr>
      <w:keepNext/>
      <w:pageBreakBefore/>
      <w:pBdr>
        <w:bottom w:val="single" w:sz="4" w:space="1" w:color="auto"/>
      </w:pBdr>
      <w:spacing w:before="600" w:after="120" w:line="300" w:lineRule="atLeast"/>
      <w:jc w:val="left"/>
      <w:outlineLvl w:val="7"/>
    </w:pPr>
    <w:rPr>
      <w:rFonts w:ascii="Arial" w:hAnsi="Arial"/>
      <w:b/>
      <w:smallCaps/>
      <w:sz w:val="28"/>
      <w:lang w:eastAsia="en-US"/>
    </w:rPr>
  </w:style>
  <w:style w:type="paragraph" w:styleId="Heading9">
    <w:name w:val="heading 9"/>
    <w:basedOn w:val="Normal"/>
    <w:next w:val="Normal"/>
    <w:link w:val="Heading9Char"/>
    <w:uiPriority w:val="9"/>
    <w:semiHidden/>
    <w:unhideWhenUsed/>
    <w:qFormat/>
    <w:rsid w:val="001F1FA5"/>
    <w:pPr>
      <w:keepNext/>
      <w:keepLines/>
      <w:spacing w:before="200" w:line="259" w:lineRule="auto"/>
      <w:ind w:left="1584" w:hanging="1584"/>
      <w:jc w:val="left"/>
      <w:outlineLvl w:val="8"/>
    </w:pPr>
    <w:rPr>
      <w:rFonts w:asciiTheme="majorHAnsi" w:eastAsiaTheme="majorEastAsia" w:hAnsiTheme="majorHAnsi" w:cstheme="majorBidi"/>
      <w:i/>
      <w:iCs/>
      <w:color w:val="404040" w:themeColor="text1" w:themeTint="B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D221E"/>
    <w:pPr>
      <w:tabs>
        <w:tab w:val="left" w:pos="851"/>
        <w:tab w:val="left" w:pos="1843"/>
        <w:tab w:val="left" w:pos="3119"/>
        <w:tab w:val="left" w:pos="4253"/>
      </w:tabs>
      <w:spacing w:after="240" w:line="312" w:lineRule="auto"/>
    </w:pPr>
  </w:style>
  <w:style w:type="paragraph" w:customStyle="1" w:styleId="aDefinition">
    <w:name w:val="(a) Definition"/>
    <w:basedOn w:val="Body"/>
    <w:rsid w:val="005D221E"/>
    <w:pPr>
      <w:numPr>
        <w:numId w:val="1"/>
      </w:numPr>
      <w:tabs>
        <w:tab w:val="clear" w:pos="1843"/>
        <w:tab w:val="clear" w:pos="3119"/>
        <w:tab w:val="clear" w:pos="4253"/>
      </w:tabs>
    </w:pPr>
  </w:style>
  <w:style w:type="paragraph" w:customStyle="1" w:styleId="iDefinition">
    <w:name w:val="(i) Definition"/>
    <w:basedOn w:val="Body"/>
    <w:rsid w:val="005D221E"/>
    <w:pPr>
      <w:numPr>
        <w:ilvl w:val="1"/>
        <w:numId w:val="1"/>
      </w:numPr>
      <w:tabs>
        <w:tab w:val="clear" w:pos="851"/>
        <w:tab w:val="clear" w:pos="3119"/>
        <w:tab w:val="clear" w:pos="4253"/>
      </w:tabs>
    </w:pPr>
  </w:style>
  <w:style w:type="paragraph" w:customStyle="1" w:styleId="Body1">
    <w:name w:val="Body 1"/>
    <w:basedOn w:val="Body"/>
    <w:rsid w:val="005D221E"/>
    <w:pPr>
      <w:tabs>
        <w:tab w:val="clear" w:pos="851"/>
        <w:tab w:val="clear" w:pos="1843"/>
        <w:tab w:val="clear" w:pos="3119"/>
        <w:tab w:val="clear" w:pos="4253"/>
      </w:tabs>
      <w:ind w:left="851"/>
    </w:pPr>
  </w:style>
  <w:style w:type="paragraph" w:customStyle="1" w:styleId="Background">
    <w:name w:val="Background"/>
    <w:basedOn w:val="Body1"/>
    <w:rsid w:val="005D221E"/>
    <w:pPr>
      <w:numPr>
        <w:numId w:val="2"/>
      </w:numPr>
    </w:pPr>
  </w:style>
  <w:style w:type="paragraph" w:customStyle="1" w:styleId="Body2">
    <w:name w:val="Body 2"/>
    <w:basedOn w:val="Body1"/>
    <w:rsid w:val="005D221E"/>
  </w:style>
  <w:style w:type="paragraph" w:customStyle="1" w:styleId="Body3">
    <w:name w:val="Body 3"/>
    <w:basedOn w:val="Body2"/>
    <w:rsid w:val="005D221E"/>
    <w:pPr>
      <w:ind w:left="1843"/>
    </w:pPr>
  </w:style>
  <w:style w:type="paragraph" w:customStyle="1" w:styleId="Body4">
    <w:name w:val="Body 4"/>
    <w:basedOn w:val="Body3"/>
    <w:rsid w:val="005D221E"/>
    <w:pPr>
      <w:ind w:left="3119"/>
    </w:pPr>
  </w:style>
  <w:style w:type="paragraph" w:customStyle="1" w:styleId="Body5">
    <w:name w:val="Body 5"/>
    <w:basedOn w:val="Body3"/>
    <w:rsid w:val="005D221E"/>
    <w:pPr>
      <w:ind w:left="3119"/>
    </w:pPr>
  </w:style>
  <w:style w:type="paragraph" w:customStyle="1" w:styleId="Bullet1">
    <w:name w:val="Bullet 1"/>
    <w:basedOn w:val="Body1"/>
    <w:rsid w:val="005D221E"/>
    <w:pPr>
      <w:numPr>
        <w:numId w:val="3"/>
      </w:numPr>
    </w:pPr>
  </w:style>
  <w:style w:type="paragraph" w:customStyle="1" w:styleId="Bullet20">
    <w:name w:val="Bullet 2"/>
    <w:basedOn w:val="Body2"/>
    <w:rsid w:val="005D221E"/>
    <w:pPr>
      <w:numPr>
        <w:ilvl w:val="1"/>
        <w:numId w:val="3"/>
      </w:numPr>
    </w:pPr>
  </w:style>
  <w:style w:type="paragraph" w:customStyle="1" w:styleId="Bullet3">
    <w:name w:val="Bullet 3"/>
    <w:basedOn w:val="Body3"/>
    <w:rsid w:val="005D221E"/>
    <w:pPr>
      <w:numPr>
        <w:ilvl w:val="2"/>
        <w:numId w:val="3"/>
      </w:numPr>
    </w:pPr>
  </w:style>
  <w:style w:type="character" w:customStyle="1" w:styleId="CrossReference">
    <w:name w:val="Cross Reference"/>
    <w:basedOn w:val="DefaultParagraphFont"/>
    <w:rsid w:val="005D221E"/>
    <w:rPr>
      <w:b/>
    </w:rPr>
  </w:style>
  <w:style w:type="paragraph" w:styleId="Footer">
    <w:name w:val="footer"/>
    <w:basedOn w:val="Normal"/>
    <w:link w:val="FooterChar"/>
    <w:uiPriority w:val="99"/>
    <w:rsid w:val="008405A0"/>
    <w:pPr>
      <w:tabs>
        <w:tab w:val="center" w:pos="4536"/>
      </w:tabs>
    </w:pPr>
    <w:rPr>
      <w:noProof/>
      <w:sz w:val="16"/>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semiHidden/>
    <w:rsid w:val="005D221E"/>
    <w:pPr>
      <w:tabs>
        <w:tab w:val="left" w:pos="851"/>
      </w:tabs>
      <w:spacing w:after="60"/>
      <w:ind w:left="851" w:hanging="851"/>
    </w:pPr>
    <w:rPr>
      <w:rFonts w:ascii="Tahoma" w:hAnsi="Tahoma"/>
      <w:sz w:val="16"/>
    </w:rPr>
  </w:style>
  <w:style w:type="paragraph" w:styleId="Header">
    <w:name w:val="header"/>
    <w:basedOn w:val="Normal"/>
    <w:rsid w:val="008405A0"/>
    <w:pPr>
      <w:tabs>
        <w:tab w:val="center" w:pos="4536"/>
        <w:tab w:val="right" w:pos="9072"/>
      </w:tabs>
    </w:pPr>
    <w:rPr>
      <w:noProof/>
      <w:sz w:val="16"/>
    </w:rPr>
  </w:style>
  <w:style w:type="paragraph" w:customStyle="1" w:styleId="Level1">
    <w:name w:val="Level 1"/>
    <w:basedOn w:val="Body1"/>
    <w:rsid w:val="005D221E"/>
    <w:pPr>
      <w:numPr>
        <w:numId w:val="4"/>
      </w:numPr>
      <w:outlineLvl w:val="0"/>
    </w:pPr>
  </w:style>
  <w:style w:type="character" w:customStyle="1" w:styleId="Level1asHeadingtext">
    <w:name w:val="Level 1 as Heading (text)"/>
    <w:basedOn w:val="DefaultParagraphFont"/>
    <w:rsid w:val="005D221E"/>
    <w:rPr>
      <w:b/>
    </w:rPr>
  </w:style>
  <w:style w:type="paragraph" w:customStyle="1" w:styleId="Level2">
    <w:name w:val="Level 2"/>
    <w:basedOn w:val="Body2"/>
    <w:rsid w:val="005D221E"/>
    <w:pPr>
      <w:numPr>
        <w:ilvl w:val="1"/>
        <w:numId w:val="4"/>
      </w:numPr>
      <w:outlineLvl w:val="1"/>
    </w:pPr>
  </w:style>
  <w:style w:type="character" w:customStyle="1" w:styleId="Level2asHeadingtext">
    <w:name w:val="Level 2 as Heading (text)"/>
    <w:basedOn w:val="DefaultParagraphFont"/>
    <w:rsid w:val="005D221E"/>
    <w:rPr>
      <w:b/>
    </w:rPr>
  </w:style>
  <w:style w:type="paragraph" w:customStyle="1" w:styleId="Level3">
    <w:name w:val="Level 3"/>
    <w:basedOn w:val="Body3"/>
    <w:rsid w:val="005D221E"/>
    <w:pPr>
      <w:numPr>
        <w:ilvl w:val="2"/>
        <w:numId w:val="4"/>
      </w:numPr>
      <w:outlineLvl w:val="2"/>
    </w:pPr>
  </w:style>
  <w:style w:type="character" w:customStyle="1" w:styleId="Level3asHeadingtext">
    <w:name w:val="Level 3 as Heading (text)"/>
    <w:basedOn w:val="DefaultParagraphFont"/>
    <w:rsid w:val="005D221E"/>
    <w:rPr>
      <w:b/>
    </w:rPr>
  </w:style>
  <w:style w:type="paragraph" w:customStyle="1" w:styleId="Level4">
    <w:name w:val="Level 4"/>
    <w:basedOn w:val="Body4"/>
    <w:rsid w:val="005D221E"/>
    <w:pPr>
      <w:numPr>
        <w:ilvl w:val="3"/>
        <w:numId w:val="4"/>
      </w:numPr>
      <w:outlineLvl w:val="3"/>
    </w:pPr>
  </w:style>
  <w:style w:type="paragraph" w:customStyle="1" w:styleId="Level5">
    <w:name w:val="Level 5"/>
    <w:basedOn w:val="Body5"/>
    <w:rsid w:val="005D221E"/>
    <w:pPr>
      <w:numPr>
        <w:ilvl w:val="4"/>
        <w:numId w:val="4"/>
      </w:numPr>
      <w:outlineLvl w:val="4"/>
    </w:pPr>
  </w:style>
  <w:style w:type="character" w:styleId="PageNumber">
    <w:name w:val="page number"/>
    <w:basedOn w:val="DefaultParagraphFont"/>
    <w:rsid w:val="005D221E"/>
    <w:rPr>
      <w:sz w:val="16"/>
    </w:rPr>
  </w:style>
  <w:style w:type="paragraph" w:customStyle="1" w:styleId="Parties">
    <w:name w:val="Parties"/>
    <w:basedOn w:val="Body1"/>
    <w:rsid w:val="005D221E"/>
    <w:pPr>
      <w:numPr>
        <w:numId w:val="5"/>
      </w:numPr>
    </w:pPr>
  </w:style>
  <w:style w:type="paragraph" w:customStyle="1" w:styleId="Rule1">
    <w:name w:val="Rule 1"/>
    <w:basedOn w:val="Body"/>
    <w:semiHidden/>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5D221E"/>
    <w:pPr>
      <w:numPr>
        <w:ilvl w:val="1"/>
        <w:numId w:val="6"/>
      </w:numPr>
    </w:pPr>
  </w:style>
  <w:style w:type="paragraph" w:customStyle="1" w:styleId="Rule3">
    <w:name w:val="Rule 3"/>
    <w:basedOn w:val="Body3"/>
    <w:semiHidden/>
    <w:rsid w:val="005D221E"/>
    <w:pPr>
      <w:numPr>
        <w:ilvl w:val="2"/>
        <w:numId w:val="6"/>
      </w:numPr>
    </w:pPr>
  </w:style>
  <w:style w:type="paragraph" w:customStyle="1" w:styleId="Rule4">
    <w:name w:val="Rule 4"/>
    <w:basedOn w:val="Body4"/>
    <w:semiHidden/>
    <w:rsid w:val="005D221E"/>
    <w:pPr>
      <w:numPr>
        <w:ilvl w:val="3"/>
        <w:numId w:val="6"/>
      </w:numPr>
    </w:pPr>
  </w:style>
  <w:style w:type="paragraph" w:customStyle="1" w:styleId="Rule5">
    <w:name w:val="Rule 5"/>
    <w:basedOn w:val="Body5"/>
    <w:semiHidden/>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rsid w:val="005D221E"/>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0D0EB3"/>
    <w:pPr>
      <w:numPr>
        <w:numId w:val="8"/>
      </w:numPr>
      <w:tabs>
        <w:tab w:val="clear" w:pos="851"/>
        <w:tab w:val="clear" w:pos="3119"/>
        <w:tab w:val="clear" w:pos="4253"/>
      </w:tabs>
    </w:pPr>
  </w:style>
  <w:style w:type="paragraph" w:customStyle="1" w:styleId="Sideheading">
    <w:name w:val="Sideheading"/>
    <w:basedOn w:val="Body"/>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0D0EB3"/>
    <w:pPr>
      <w:numPr>
        <w:ilvl w:val="1"/>
      </w:numPr>
    </w:pPr>
  </w:style>
  <w:style w:type="paragraph" w:styleId="TOC1">
    <w:name w:val="toc 1"/>
    <w:basedOn w:val="Body"/>
    <w:next w:val="Normal"/>
    <w:uiPriority w:val="39"/>
    <w:rsid w:val="008405A0"/>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8405A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uiPriority w:val="39"/>
    <w:rsid w:val="008405A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79192D"/>
    <w:pPr>
      <w:tabs>
        <w:tab w:val="clear" w:pos="851"/>
      </w:tabs>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character" w:styleId="CommentReference">
    <w:name w:val="annotation reference"/>
    <w:basedOn w:val="DefaultParagraphFont"/>
    <w:semiHidden/>
    <w:rsid w:val="000F6124"/>
    <w:rPr>
      <w:sz w:val="16"/>
      <w:szCs w:val="16"/>
    </w:rPr>
  </w:style>
  <w:style w:type="paragraph" w:styleId="CommentText">
    <w:name w:val="annotation text"/>
    <w:basedOn w:val="Normal"/>
    <w:rsid w:val="008405A0"/>
  </w:style>
  <w:style w:type="paragraph" w:styleId="CommentSubject">
    <w:name w:val="annotation subject"/>
    <w:basedOn w:val="CommentText"/>
    <w:next w:val="CommentText"/>
    <w:semiHidden/>
    <w:rsid w:val="000F6124"/>
    <w:rPr>
      <w:b/>
      <w:bCs/>
    </w:rPr>
  </w:style>
  <w:style w:type="paragraph" w:styleId="BalloonText">
    <w:name w:val="Balloon Text"/>
    <w:basedOn w:val="Normal"/>
    <w:semiHidden/>
    <w:rsid w:val="000F6124"/>
    <w:rPr>
      <w:rFonts w:ascii="Tahoma" w:hAnsi="Tahoma" w:cs="Tahoma"/>
      <w:sz w:val="16"/>
      <w:szCs w:val="16"/>
    </w:rPr>
  </w:style>
  <w:style w:type="paragraph" w:customStyle="1" w:styleId="Style20">
    <w:name w:val="Style20"/>
    <w:rsid w:val="009A498D"/>
    <w:pPr>
      <w:autoSpaceDE w:val="0"/>
      <w:autoSpaceDN w:val="0"/>
      <w:adjustRightInd w:val="0"/>
    </w:pPr>
    <w:rPr>
      <w:rFonts w:ascii="Arial" w:hAnsi="Arial"/>
      <w:sz w:val="24"/>
      <w:szCs w:val="24"/>
      <w:lang w:eastAsia="en-GB"/>
    </w:rPr>
  </w:style>
  <w:style w:type="character" w:styleId="Emphasis">
    <w:name w:val="Emphasis"/>
    <w:basedOn w:val="DefaultParagraphFont"/>
    <w:uiPriority w:val="20"/>
    <w:qFormat/>
    <w:rsid w:val="00EF47CC"/>
    <w:rPr>
      <w:i/>
      <w:iCs/>
    </w:rPr>
  </w:style>
  <w:style w:type="paragraph" w:styleId="NormalWeb">
    <w:name w:val="Normal (Web)"/>
    <w:basedOn w:val="Normal"/>
    <w:uiPriority w:val="99"/>
    <w:unhideWhenUsed/>
    <w:rsid w:val="00EF47CC"/>
    <w:pPr>
      <w:jc w:val="left"/>
    </w:pPr>
    <w:rPr>
      <w:rFonts w:ascii="Times New Roman" w:hAnsi="Times New Roman"/>
      <w:sz w:val="24"/>
      <w:szCs w:val="24"/>
      <w:lang w:eastAsia="zh-CN"/>
    </w:rPr>
  </w:style>
  <w:style w:type="character" w:styleId="Strong">
    <w:name w:val="Strong"/>
    <w:basedOn w:val="DefaultParagraphFont"/>
    <w:uiPriority w:val="22"/>
    <w:qFormat/>
    <w:rsid w:val="00EF47CC"/>
    <w:rPr>
      <w:b/>
      <w:bCs/>
    </w:rPr>
  </w:style>
  <w:style w:type="character" w:customStyle="1" w:styleId="searchword1">
    <w:name w:val="searchword1"/>
    <w:basedOn w:val="DefaultParagraphFont"/>
    <w:rsid w:val="00153C97"/>
    <w:rPr>
      <w:shd w:val="clear" w:color="auto" w:fill="FFFF00"/>
    </w:rPr>
  </w:style>
  <w:style w:type="character" w:customStyle="1" w:styleId="Heading1Char">
    <w:name w:val="Heading 1 Char"/>
    <w:basedOn w:val="DefaultParagraphFont"/>
    <w:link w:val="Heading1"/>
    <w:rsid w:val="008405A0"/>
    <w:rPr>
      <w:b/>
      <w:smallCaps/>
      <w:kern w:val="28"/>
      <w:sz w:val="22"/>
      <w:lang w:eastAsia="en-US"/>
    </w:rPr>
  </w:style>
  <w:style w:type="character" w:customStyle="1" w:styleId="Heading2Char">
    <w:name w:val="Heading 2 Char"/>
    <w:basedOn w:val="DefaultParagraphFont"/>
    <w:link w:val="Heading2"/>
    <w:rsid w:val="008405A0"/>
    <w:rPr>
      <w:color w:val="000000"/>
      <w:sz w:val="22"/>
      <w:lang w:eastAsia="en-US"/>
    </w:rPr>
  </w:style>
  <w:style w:type="character" w:customStyle="1" w:styleId="Heading3Char">
    <w:name w:val="Heading 3 Char"/>
    <w:basedOn w:val="DefaultParagraphFont"/>
    <w:link w:val="Heading3"/>
    <w:rsid w:val="008405A0"/>
    <w:rPr>
      <w:sz w:val="22"/>
      <w:lang w:eastAsia="en-US"/>
    </w:rPr>
  </w:style>
  <w:style w:type="character" w:customStyle="1" w:styleId="Heading4Char">
    <w:name w:val="Heading 4 Char"/>
    <w:basedOn w:val="DefaultParagraphFont"/>
    <w:link w:val="Heading4"/>
    <w:rsid w:val="008405A0"/>
    <w:rPr>
      <w:sz w:val="22"/>
      <w:lang w:eastAsia="en-US"/>
    </w:rPr>
  </w:style>
  <w:style w:type="character" w:customStyle="1" w:styleId="Heading5Char">
    <w:name w:val="Heading 5 Char"/>
    <w:basedOn w:val="DefaultParagraphFont"/>
    <w:link w:val="Heading5"/>
    <w:rsid w:val="008405A0"/>
    <w:rPr>
      <w:sz w:val="22"/>
      <w:lang w:eastAsia="en-US"/>
    </w:rPr>
  </w:style>
  <w:style w:type="character" w:customStyle="1" w:styleId="Heading6Char">
    <w:name w:val="Heading 6 Char"/>
    <w:basedOn w:val="DefaultParagraphFont"/>
    <w:link w:val="Heading6"/>
    <w:rsid w:val="008405A0"/>
    <w:rPr>
      <w:rFonts w:ascii="Arial" w:hAnsi="Arial"/>
      <w:b/>
      <w:lang w:eastAsia="en-US"/>
    </w:rPr>
  </w:style>
  <w:style w:type="character" w:customStyle="1" w:styleId="Heading7Char">
    <w:name w:val="Heading 7 Char"/>
    <w:basedOn w:val="DefaultParagraphFont"/>
    <w:link w:val="Heading7"/>
    <w:rsid w:val="008405A0"/>
    <w:rPr>
      <w:rFonts w:ascii="Arial" w:hAnsi="Arial"/>
      <w:b/>
      <w:smallCaps/>
      <w:color w:val="000000"/>
      <w:sz w:val="24"/>
      <w:lang w:eastAsia="en-US"/>
    </w:rPr>
  </w:style>
  <w:style w:type="character" w:customStyle="1" w:styleId="Heading8Char">
    <w:name w:val="Heading 8 Char"/>
    <w:basedOn w:val="DefaultParagraphFont"/>
    <w:link w:val="Heading8"/>
    <w:rsid w:val="008405A0"/>
    <w:rPr>
      <w:rFonts w:ascii="Arial" w:hAnsi="Arial"/>
      <w:b/>
      <w:smallCaps/>
      <w:sz w:val="28"/>
      <w:lang w:eastAsia="en-US"/>
    </w:rPr>
  </w:style>
  <w:style w:type="paragraph" w:customStyle="1" w:styleId="Bodyclause">
    <w:name w:val="Body  clause"/>
    <w:basedOn w:val="Normal"/>
    <w:next w:val="Heading1"/>
    <w:rsid w:val="008405A0"/>
    <w:pPr>
      <w:spacing w:before="120" w:after="120" w:line="300" w:lineRule="atLeast"/>
      <w:ind w:left="720"/>
    </w:pPr>
    <w:rPr>
      <w:rFonts w:ascii="Times New Roman" w:hAnsi="Times New Roman"/>
      <w:sz w:val="22"/>
      <w:lang w:eastAsia="en-US"/>
    </w:rPr>
  </w:style>
  <w:style w:type="paragraph" w:customStyle="1" w:styleId="Bodysubclause">
    <w:name w:val="Body  sub clause"/>
    <w:basedOn w:val="Normal"/>
    <w:rsid w:val="008405A0"/>
    <w:pPr>
      <w:spacing w:before="240" w:after="120" w:line="300" w:lineRule="atLeast"/>
      <w:ind w:left="720"/>
    </w:pPr>
    <w:rPr>
      <w:rFonts w:ascii="Times New Roman" w:hAnsi="Times New Roman"/>
      <w:sz w:val="22"/>
      <w:lang w:eastAsia="en-US"/>
    </w:rPr>
  </w:style>
  <w:style w:type="paragraph" w:customStyle="1" w:styleId="Bodypara">
    <w:name w:val="Body para"/>
    <w:basedOn w:val="Normal"/>
    <w:rsid w:val="008405A0"/>
    <w:pPr>
      <w:spacing w:after="240" w:line="300" w:lineRule="atLeast"/>
      <w:ind w:left="1559"/>
    </w:pPr>
    <w:rPr>
      <w:rFonts w:ascii="Times New Roman" w:hAnsi="Times New Roman"/>
      <w:sz w:val="22"/>
      <w:lang w:eastAsia="en-US"/>
    </w:rPr>
  </w:style>
  <w:style w:type="paragraph" w:customStyle="1" w:styleId="Bodysubpara">
    <w:name w:val="Body sub para"/>
    <w:basedOn w:val="Normal"/>
    <w:next w:val="Heading3"/>
    <w:rsid w:val="008405A0"/>
    <w:pPr>
      <w:spacing w:after="120" w:line="300" w:lineRule="atLeast"/>
      <w:ind w:left="2268"/>
    </w:pPr>
    <w:rPr>
      <w:rFonts w:ascii="Times New Roman" w:hAnsi="Times New Roman"/>
      <w:sz w:val="22"/>
      <w:lang w:eastAsia="en-US"/>
    </w:rPr>
  </w:style>
  <w:style w:type="paragraph" w:customStyle="1" w:styleId="Definitions">
    <w:name w:val="Definitions"/>
    <w:basedOn w:val="Normal"/>
    <w:rsid w:val="008405A0"/>
    <w:pPr>
      <w:tabs>
        <w:tab w:val="left" w:pos="709"/>
      </w:tabs>
      <w:spacing w:after="120" w:line="300" w:lineRule="atLeast"/>
      <w:ind w:left="720"/>
    </w:pPr>
    <w:rPr>
      <w:rFonts w:ascii="Times New Roman" w:hAnsi="Times New Roman"/>
      <w:sz w:val="22"/>
      <w:lang w:eastAsia="en-US"/>
    </w:rPr>
  </w:style>
  <w:style w:type="paragraph" w:customStyle="1" w:styleId="Schmainhead">
    <w:name w:val="Sch   main head"/>
    <w:basedOn w:val="Normal"/>
    <w:next w:val="Normal"/>
    <w:autoRedefine/>
    <w:rsid w:val="008405A0"/>
    <w:pPr>
      <w:keepNext/>
      <w:pageBreakBefore/>
      <w:numPr>
        <w:numId w:val="14"/>
      </w:numPr>
      <w:spacing w:before="240" w:after="360" w:line="300" w:lineRule="atLeast"/>
      <w:jc w:val="center"/>
      <w:outlineLvl w:val="0"/>
    </w:pPr>
    <w:rPr>
      <w:rFonts w:ascii="Times New Roman" w:hAnsi="Times New Roman"/>
      <w:b/>
      <w:kern w:val="28"/>
      <w:sz w:val="22"/>
      <w:lang w:eastAsia="en-US"/>
    </w:rPr>
  </w:style>
  <w:style w:type="paragraph" w:customStyle="1" w:styleId="Schparthead">
    <w:name w:val="Sch   part head"/>
    <w:basedOn w:val="Normal"/>
    <w:next w:val="Normal"/>
    <w:rsid w:val="008405A0"/>
    <w:pPr>
      <w:keepNext/>
      <w:numPr>
        <w:numId w:val="16"/>
      </w:numPr>
      <w:spacing w:before="240" w:after="240" w:line="300" w:lineRule="atLeast"/>
      <w:jc w:val="center"/>
      <w:outlineLvl w:val="0"/>
    </w:pPr>
    <w:rPr>
      <w:rFonts w:ascii="Times New Roman" w:hAnsi="Times New Roman"/>
      <w:b/>
      <w:kern w:val="28"/>
      <w:sz w:val="22"/>
      <w:lang w:eastAsia="en-US"/>
    </w:rPr>
  </w:style>
  <w:style w:type="paragraph" w:customStyle="1" w:styleId="Sch1styleclause">
    <w:name w:val="Sch  (1style) clause"/>
    <w:basedOn w:val="Normal"/>
    <w:rsid w:val="008405A0"/>
    <w:pPr>
      <w:numPr>
        <w:numId w:val="13"/>
      </w:numPr>
      <w:spacing w:before="320" w:line="300" w:lineRule="atLeast"/>
      <w:outlineLvl w:val="0"/>
    </w:pPr>
    <w:rPr>
      <w:rFonts w:ascii="Times New Roman" w:hAnsi="Times New Roman"/>
      <w:b/>
      <w:smallCaps/>
      <w:sz w:val="22"/>
      <w:lang w:eastAsia="en-US"/>
    </w:rPr>
  </w:style>
  <w:style w:type="paragraph" w:customStyle="1" w:styleId="Sch1stylesubclause">
    <w:name w:val="Sch  (1style) sub clause"/>
    <w:basedOn w:val="Normal"/>
    <w:rsid w:val="008405A0"/>
    <w:pPr>
      <w:numPr>
        <w:ilvl w:val="1"/>
        <w:numId w:val="13"/>
      </w:numPr>
      <w:spacing w:before="280" w:after="120" w:line="300" w:lineRule="atLeast"/>
      <w:outlineLvl w:val="1"/>
    </w:pPr>
    <w:rPr>
      <w:rFonts w:ascii="Times New Roman" w:hAnsi="Times New Roman"/>
      <w:color w:val="000000"/>
      <w:sz w:val="22"/>
      <w:lang w:eastAsia="en-US"/>
    </w:rPr>
  </w:style>
  <w:style w:type="paragraph" w:customStyle="1" w:styleId="Sch1stylepara">
    <w:name w:val="Sch (1style) para"/>
    <w:basedOn w:val="Normal"/>
    <w:rsid w:val="008405A0"/>
    <w:pPr>
      <w:numPr>
        <w:ilvl w:val="2"/>
        <w:numId w:val="13"/>
      </w:numPr>
      <w:spacing w:after="120" w:line="300" w:lineRule="atLeast"/>
    </w:pPr>
    <w:rPr>
      <w:rFonts w:ascii="Times New Roman" w:hAnsi="Times New Roman"/>
      <w:sz w:val="22"/>
      <w:lang w:eastAsia="en-US"/>
    </w:rPr>
  </w:style>
  <w:style w:type="paragraph" w:customStyle="1" w:styleId="Sch1stylesubpara">
    <w:name w:val="Sch (1style) sub para"/>
    <w:basedOn w:val="Heading4"/>
    <w:rsid w:val="008405A0"/>
    <w:pPr>
      <w:numPr>
        <w:numId w:val="13"/>
      </w:numPr>
    </w:pPr>
  </w:style>
  <w:style w:type="paragraph" w:customStyle="1" w:styleId="Sch2style1">
    <w:name w:val="Sch (2style)  1"/>
    <w:basedOn w:val="Normal"/>
    <w:rsid w:val="008405A0"/>
    <w:pPr>
      <w:numPr>
        <w:numId w:val="9"/>
      </w:numPr>
      <w:spacing w:before="280" w:after="120" w:line="300" w:lineRule="exact"/>
    </w:pPr>
    <w:rPr>
      <w:rFonts w:ascii="Times New Roman" w:hAnsi="Times New Roman"/>
      <w:sz w:val="22"/>
      <w:lang w:eastAsia="en-US"/>
    </w:rPr>
  </w:style>
  <w:style w:type="paragraph" w:customStyle="1" w:styleId="Sch2stylea">
    <w:name w:val="Sch (2style) (a)"/>
    <w:basedOn w:val="Normal"/>
    <w:rsid w:val="008405A0"/>
    <w:pPr>
      <w:numPr>
        <w:ilvl w:val="1"/>
        <w:numId w:val="9"/>
      </w:numPr>
      <w:spacing w:after="120" w:line="300" w:lineRule="exact"/>
    </w:pPr>
    <w:rPr>
      <w:rFonts w:ascii="Times New Roman" w:hAnsi="Times New Roman"/>
      <w:sz w:val="22"/>
      <w:lang w:eastAsia="en-US"/>
    </w:rPr>
  </w:style>
  <w:style w:type="paragraph" w:customStyle="1" w:styleId="Sch2stylei">
    <w:name w:val="Sch (2style) (i)"/>
    <w:basedOn w:val="Heading4"/>
    <w:rsid w:val="008405A0"/>
    <w:pPr>
      <w:numPr>
        <w:ilvl w:val="2"/>
        <w:numId w:val="9"/>
      </w:numPr>
      <w:tabs>
        <w:tab w:val="clear" w:pos="2261"/>
        <w:tab w:val="left" w:pos="2268"/>
      </w:tabs>
    </w:pPr>
    <w:rPr>
      <w:noProof/>
    </w:rPr>
  </w:style>
  <w:style w:type="character" w:styleId="Hyperlink">
    <w:name w:val="Hyperlink"/>
    <w:basedOn w:val="DefaultParagraphFont"/>
    <w:rsid w:val="008405A0"/>
    <w:rPr>
      <w:color w:val="0000FF"/>
      <w:u w:val="single"/>
    </w:rPr>
  </w:style>
  <w:style w:type="character" w:styleId="FollowedHyperlink">
    <w:name w:val="FollowedHyperlink"/>
    <w:basedOn w:val="DefaultParagraphFont"/>
    <w:rsid w:val="008405A0"/>
    <w:rPr>
      <w:color w:val="800080"/>
      <w:u w:val="single"/>
    </w:rPr>
  </w:style>
  <w:style w:type="paragraph" w:customStyle="1" w:styleId="1Parties">
    <w:name w:val="(1) Parties"/>
    <w:basedOn w:val="Normal"/>
    <w:rsid w:val="008405A0"/>
    <w:pPr>
      <w:numPr>
        <w:numId w:val="10"/>
      </w:numPr>
      <w:spacing w:before="120" w:after="120" w:line="300" w:lineRule="atLeast"/>
    </w:pPr>
    <w:rPr>
      <w:rFonts w:ascii="Times New Roman" w:hAnsi="Times New Roman"/>
      <w:sz w:val="22"/>
      <w:lang w:eastAsia="en-US"/>
    </w:rPr>
  </w:style>
  <w:style w:type="paragraph" w:customStyle="1" w:styleId="ABackground">
    <w:name w:val="(A) Background"/>
    <w:basedOn w:val="Normal"/>
    <w:rsid w:val="008405A0"/>
    <w:pPr>
      <w:numPr>
        <w:numId w:val="11"/>
      </w:numPr>
      <w:spacing w:before="120" w:after="120" w:line="300" w:lineRule="atLeast"/>
    </w:pPr>
    <w:rPr>
      <w:rFonts w:ascii="Times New Roman" w:hAnsi="Times New Roman"/>
      <w:sz w:val="22"/>
      <w:lang w:eastAsia="en-US"/>
    </w:rPr>
  </w:style>
  <w:style w:type="character" w:customStyle="1" w:styleId="Def">
    <w:name w:val="Def"/>
    <w:basedOn w:val="DefaultParagraphFont"/>
    <w:rsid w:val="008405A0"/>
    <w:rPr>
      <w:b/>
      <w:color w:val="000000"/>
      <w:sz w:val="22"/>
    </w:rPr>
  </w:style>
  <w:style w:type="paragraph" w:customStyle="1" w:styleId="1stIntroHeadings">
    <w:name w:val="1stIntroHeadings"/>
    <w:basedOn w:val="Normal"/>
    <w:next w:val="Normal"/>
    <w:rsid w:val="008405A0"/>
    <w:pPr>
      <w:tabs>
        <w:tab w:val="left" w:pos="709"/>
      </w:tabs>
      <w:spacing w:before="120" w:after="120" w:line="300" w:lineRule="atLeast"/>
    </w:pPr>
    <w:rPr>
      <w:rFonts w:ascii="Times New Roman" w:hAnsi="Times New Roman"/>
      <w:b/>
      <w:smallCaps/>
      <w:sz w:val="24"/>
      <w:lang w:eastAsia="en-US"/>
    </w:rPr>
  </w:style>
  <w:style w:type="paragraph" w:customStyle="1" w:styleId="Scha">
    <w:name w:val="Sch a)"/>
    <w:basedOn w:val="Normal"/>
    <w:rsid w:val="008405A0"/>
    <w:pPr>
      <w:numPr>
        <w:ilvl w:val="1"/>
        <w:numId w:val="10"/>
      </w:numPr>
      <w:spacing w:line="300" w:lineRule="atLeast"/>
    </w:pPr>
    <w:rPr>
      <w:rFonts w:ascii="Times New Roman" w:hAnsi="Times New Roman"/>
      <w:sz w:val="22"/>
      <w:lang w:eastAsia="en-US"/>
    </w:rPr>
  </w:style>
  <w:style w:type="paragraph" w:customStyle="1" w:styleId="XExecution">
    <w:name w:val="X Execution"/>
    <w:basedOn w:val="Normal"/>
    <w:rsid w:val="008405A0"/>
    <w:pPr>
      <w:tabs>
        <w:tab w:val="left" w:pos="0"/>
        <w:tab w:val="left" w:pos="3544"/>
      </w:tabs>
      <w:spacing w:line="300" w:lineRule="atLeast"/>
      <w:ind w:right="459"/>
      <w:jc w:val="left"/>
    </w:pPr>
    <w:rPr>
      <w:rFonts w:ascii="Times New Roman" w:hAnsi="Times New Roman"/>
      <w:color w:val="000000"/>
      <w:sz w:val="22"/>
      <w:lang w:eastAsia="en-US"/>
    </w:rPr>
  </w:style>
  <w:style w:type="paragraph" w:customStyle="1" w:styleId="Comments">
    <w:name w:val="Comments"/>
    <w:basedOn w:val="Normal"/>
    <w:rsid w:val="008405A0"/>
    <w:pPr>
      <w:spacing w:after="120" w:line="300" w:lineRule="atLeast"/>
      <w:ind w:left="284"/>
      <w:jc w:val="left"/>
    </w:pPr>
    <w:rPr>
      <w:rFonts w:ascii="Times New Roman" w:hAnsi="Times New Roman"/>
      <w:i/>
      <w:sz w:val="22"/>
      <w:lang w:eastAsia="en-US"/>
    </w:rPr>
  </w:style>
  <w:style w:type="paragraph" w:customStyle="1" w:styleId="CoversheetTitle">
    <w:name w:val="Coversheet Title"/>
    <w:basedOn w:val="Normal"/>
    <w:autoRedefine/>
    <w:rsid w:val="008405A0"/>
    <w:pPr>
      <w:spacing w:before="480" w:after="480" w:line="300" w:lineRule="atLeast"/>
      <w:jc w:val="center"/>
    </w:pPr>
    <w:rPr>
      <w:rFonts w:ascii="Times New Roman" w:hAnsi="Times New Roman"/>
      <w:b/>
      <w:smallCaps/>
      <w:sz w:val="22"/>
      <w:lang w:eastAsia="en-US"/>
    </w:rPr>
  </w:style>
  <w:style w:type="paragraph" w:customStyle="1" w:styleId="CoversheetParagraph">
    <w:name w:val="Coversheet Paragraph"/>
    <w:basedOn w:val="Normal"/>
    <w:autoRedefine/>
    <w:rsid w:val="008405A0"/>
    <w:pPr>
      <w:spacing w:line="300" w:lineRule="atLeast"/>
      <w:jc w:val="center"/>
    </w:pPr>
    <w:rPr>
      <w:rFonts w:ascii="Times New Roman" w:hAnsi="Times New Roman"/>
      <w:sz w:val="22"/>
      <w:lang w:eastAsia="en-US"/>
    </w:rPr>
  </w:style>
  <w:style w:type="character" w:customStyle="1" w:styleId="Defterm">
    <w:name w:val="Defterm"/>
    <w:basedOn w:val="DefaultParagraphFont"/>
    <w:rsid w:val="008405A0"/>
    <w:rPr>
      <w:b/>
      <w:color w:val="000000"/>
      <w:sz w:val="22"/>
    </w:rPr>
  </w:style>
  <w:style w:type="paragraph" w:customStyle="1" w:styleId="NewPage">
    <w:name w:val="New Page"/>
    <w:basedOn w:val="Normal"/>
    <w:autoRedefine/>
    <w:rsid w:val="008405A0"/>
    <w:pPr>
      <w:pageBreakBefore/>
      <w:spacing w:line="300" w:lineRule="atLeast"/>
    </w:pPr>
    <w:rPr>
      <w:rFonts w:ascii="Times New Roman" w:hAnsi="Times New Roman"/>
      <w:sz w:val="22"/>
      <w:lang w:eastAsia="en-US"/>
    </w:rPr>
  </w:style>
  <w:style w:type="paragraph" w:customStyle="1" w:styleId="FrontInformation">
    <w:name w:val="FrontInformation"/>
    <w:autoRedefine/>
    <w:rsid w:val="008405A0"/>
    <w:pPr>
      <w:spacing w:line="300" w:lineRule="atLeast"/>
    </w:pPr>
    <w:rPr>
      <w:rFonts w:ascii="Arial" w:hAnsi="Arial"/>
      <w:color w:val="000000"/>
      <w:lang w:eastAsia="en-US"/>
    </w:rPr>
  </w:style>
  <w:style w:type="character" w:customStyle="1" w:styleId="defitem">
    <w:name w:val="defitem"/>
    <w:basedOn w:val="DefaultParagraphFont"/>
    <w:rsid w:val="008405A0"/>
  </w:style>
  <w:style w:type="character" w:customStyle="1" w:styleId="smallcaps">
    <w:name w:val="smallcaps"/>
    <w:rsid w:val="008405A0"/>
    <w:rPr>
      <w:b/>
      <w:smallCaps/>
    </w:rPr>
  </w:style>
  <w:style w:type="paragraph" w:customStyle="1" w:styleId="Schmainheadinc">
    <w:name w:val="Sch   main head inc"/>
    <w:basedOn w:val="Normal"/>
    <w:rsid w:val="008405A0"/>
    <w:pPr>
      <w:numPr>
        <w:numId w:val="19"/>
      </w:numPr>
      <w:spacing w:before="360" w:after="360" w:line="300" w:lineRule="atLeast"/>
    </w:pPr>
    <w:rPr>
      <w:rFonts w:ascii="Times New Roman" w:hAnsi="Times New Roman"/>
      <w:b/>
      <w:sz w:val="22"/>
      <w:lang w:eastAsia="en-US"/>
    </w:rPr>
  </w:style>
  <w:style w:type="paragraph" w:customStyle="1" w:styleId="Schmainheadsingle">
    <w:name w:val="Sch main head single"/>
    <w:basedOn w:val="Normal"/>
    <w:next w:val="Normal"/>
    <w:rsid w:val="008405A0"/>
    <w:pPr>
      <w:pageBreakBefore/>
      <w:numPr>
        <w:numId w:val="17"/>
      </w:numPr>
      <w:spacing w:before="240" w:after="360" w:line="300" w:lineRule="atLeast"/>
      <w:jc w:val="center"/>
    </w:pPr>
    <w:rPr>
      <w:rFonts w:ascii="Times New Roman" w:hAnsi="Times New Roman"/>
      <w:b/>
      <w:kern w:val="28"/>
      <w:sz w:val="22"/>
      <w:lang w:eastAsia="en-US"/>
    </w:rPr>
  </w:style>
  <w:style w:type="paragraph" w:customStyle="1" w:styleId="Schmainheadincsingle">
    <w:name w:val="Sch   main head inc single"/>
    <w:basedOn w:val="Normal"/>
    <w:next w:val="Normal"/>
    <w:rsid w:val="008405A0"/>
    <w:pPr>
      <w:numPr>
        <w:numId w:val="18"/>
      </w:numPr>
      <w:spacing w:before="240" w:after="360" w:line="300" w:lineRule="atLeast"/>
    </w:pPr>
    <w:rPr>
      <w:rFonts w:ascii="Times New Roman" w:hAnsi="Times New Roman"/>
      <w:b/>
      <w:kern w:val="28"/>
      <w:sz w:val="22"/>
      <w:lang w:eastAsia="en-US"/>
    </w:rPr>
  </w:style>
  <w:style w:type="paragraph" w:customStyle="1" w:styleId="Testimonium">
    <w:name w:val="Testimonium"/>
    <w:basedOn w:val="Normal"/>
    <w:rsid w:val="008405A0"/>
    <w:pPr>
      <w:spacing w:before="360" w:after="360" w:line="300" w:lineRule="atLeast"/>
    </w:pPr>
    <w:rPr>
      <w:rFonts w:ascii="Times New Roman" w:hAnsi="Times New Roman"/>
      <w:sz w:val="22"/>
      <w:lang w:eastAsia="en-US"/>
    </w:rPr>
  </w:style>
  <w:style w:type="paragraph" w:customStyle="1" w:styleId="Appmainheadsingle">
    <w:name w:val="App main head single"/>
    <w:basedOn w:val="Normal"/>
    <w:next w:val="Normal"/>
    <w:rsid w:val="008405A0"/>
    <w:pPr>
      <w:pageBreakBefore/>
      <w:numPr>
        <w:numId w:val="20"/>
      </w:numPr>
      <w:spacing w:before="240" w:after="360" w:line="300" w:lineRule="atLeast"/>
      <w:jc w:val="center"/>
    </w:pPr>
    <w:rPr>
      <w:rFonts w:ascii="Times New Roman" w:hAnsi="Times New Roman"/>
      <w:b/>
      <w:sz w:val="22"/>
      <w:lang w:eastAsia="en-US"/>
    </w:rPr>
  </w:style>
  <w:style w:type="paragraph" w:customStyle="1" w:styleId="Appmainhead">
    <w:name w:val="App   main head"/>
    <w:basedOn w:val="Normal"/>
    <w:next w:val="Normal"/>
    <w:rsid w:val="008405A0"/>
    <w:pPr>
      <w:pageBreakBefore/>
      <w:numPr>
        <w:numId w:val="21"/>
      </w:numPr>
      <w:spacing w:before="240" w:after="360" w:line="300" w:lineRule="atLeast"/>
      <w:jc w:val="center"/>
    </w:pPr>
    <w:rPr>
      <w:rFonts w:ascii="Times New Roman" w:hAnsi="Times New Roman"/>
      <w:b/>
      <w:sz w:val="22"/>
      <w:lang w:eastAsia="en-US"/>
    </w:rPr>
  </w:style>
  <w:style w:type="paragraph" w:customStyle="1" w:styleId="CoversheetTitle2">
    <w:name w:val="Coversheet Title2"/>
    <w:basedOn w:val="CoversheetTitle"/>
    <w:rsid w:val="008405A0"/>
    <w:rPr>
      <w:sz w:val="28"/>
    </w:rPr>
  </w:style>
  <w:style w:type="paragraph" w:customStyle="1" w:styleId="Headingreg">
    <w:name w:val="Heading reg"/>
    <w:basedOn w:val="Heading1"/>
    <w:next w:val="Normal"/>
    <w:rsid w:val="008405A0"/>
    <w:pPr>
      <w:keepNext w:val="0"/>
      <w:spacing w:after="240"/>
    </w:pPr>
    <w:rPr>
      <w:b w:val="0"/>
      <w:smallCaps w:val="0"/>
    </w:rPr>
  </w:style>
  <w:style w:type="paragraph" w:customStyle="1" w:styleId="HeadingTitle">
    <w:name w:val="HeadingTitle"/>
    <w:basedOn w:val="Normal"/>
    <w:rsid w:val="008405A0"/>
    <w:pPr>
      <w:spacing w:before="240" w:after="240" w:line="300" w:lineRule="atLeast"/>
    </w:pPr>
    <w:rPr>
      <w:rFonts w:ascii="Times New Roman" w:hAnsi="Times New Roman"/>
      <w:b/>
      <w:sz w:val="24"/>
      <w:lang w:eastAsia="en-US"/>
    </w:rPr>
  </w:style>
  <w:style w:type="paragraph" w:customStyle="1" w:styleId="BackSubClause">
    <w:name w:val="BackSubClause"/>
    <w:basedOn w:val="Normal"/>
    <w:rsid w:val="008405A0"/>
    <w:pPr>
      <w:numPr>
        <w:ilvl w:val="1"/>
        <w:numId w:val="11"/>
      </w:numPr>
      <w:spacing w:line="300" w:lineRule="atLeast"/>
    </w:pPr>
    <w:rPr>
      <w:rFonts w:ascii="Times New Roman" w:hAnsi="Times New Roman"/>
      <w:sz w:val="22"/>
      <w:lang w:eastAsia="en-US"/>
    </w:rPr>
  </w:style>
  <w:style w:type="paragraph" w:customStyle="1" w:styleId="NormalSpaced">
    <w:name w:val="NormalSpaced"/>
    <w:basedOn w:val="Normal"/>
    <w:next w:val="Normal"/>
    <w:rsid w:val="008405A0"/>
    <w:pPr>
      <w:spacing w:after="240" w:line="300" w:lineRule="atLeast"/>
    </w:pPr>
    <w:rPr>
      <w:rFonts w:ascii="Times New Roman" w:hAnsi="Times New Roman"/>
      <w:sz w:val="22"/>
      <w:lang w:eastAsia="en-US"/>
    </w:rPr>
  </w:style>
  <w:style w:type="paragraph" w:customStyle="1" w:styleId="Bullet">
    <w:name w:val="Bullet"/>
    <w:basedOn w:val="Normal"/>
    <w:rsid w:val="008405A0"/>
    <w:pPr>
      <w:numPr>
        <w:numId w:val="26"/>
      </w:numPr>
      <w:spacing w:after="240" w:line="300" w:lineRule="atLeast"/>
    </w:pPr>
    <w:rPr>
      <w:rFonts w:ascii="Times New Roman" w:hAnsi="Times New Roman"/>
      <w:sz w:val="22"/>
      <w:lang w:eastAsia="en-US"/>
    </w:rPr>
  </w:style>
  <w:style w:type="paragraph" w:customStyle="1" w:styleId="Bullet2">
    <w:name w:val="Bullet2"/>
    <w:basedOn w:val="Normal"/>
    <w:rsid w:val="008405A0"/>
    <w:pPr>
      <w:numPr>
        <w:numId w:val="22"/>
      </w:numPr>
      <w:spacing w:after="240"/>
    </w:pPr>
    <w:rPr>
      <w:rFonts w:ascii="Times New Roman" w:hAnsi="Times New Roman"/>
      <w:sz w:val="22"/>
      <w:lang w:eastAsia="en-US"/>
    </w:rPr>
  </w:style>
  <w:style w:type="paragraph" w:customStyle="1" w:styleId="Bullet30">
    <w:name w:val="Bullet3"/>
    <w:basedOn w:val="Normal"/>
    <w:rsid w:val="008405A0"/>
    <w:pPr>
      <w:numPr>
        <w:numId w:val="23"/>
      </w:numPr>
      <w:spacing w:after="240"/>
    </w:pPr>
    <w:rPr>
      <w:rFonts w:ascii="Times New Roman" w:hAnsi="Times New Roman"/>
      <w:sz w:val="22"/>
      <w:lang w:eastAsia="en-US"/>
    </w:rPr>
  </w:style>
  <w:style w:type="paragraph" w:customStyle="1" w:styleId="NormalCell">
    <w:name w:val="NormalCell"/>
    <w:basedOn w:val="Normal"/>
    <w:rsid w:val="008405A0"/>
    <w:pPr>
      <w:spacing w:before="120" w:after="120" w:line="300" w:lineRule="atLeast"/>
      <w:jc w:val="left"/>
    </w:pPr>
    <w:rPr>
      <w:rFonts w:ascii="Times New Roman" w:hAnsi="Times New Roman"/>
      <w:sz w:val="22"/>
      <w:lang w:eastAsia="en-US"/>
    </w:rPr>
  </w:style>
  <w:style w:type="paragraph" w:customStyle="1" w:styleId="NormalSmall">
    <w:name w:val="NormalSmall"/>
    <w:basedOn w:val="NormalCell"/>
    <w:rsid w:val="008405A0"/>
    <w:rPr>
      <w:sz w:val="18"/>
    </w:rPr>
  </w:style>
  <w:style w:type="paragraph" w:customStyle="1" w:styleId="BulletSmall">
    <w:name w:val="Bullet Small"/>
    <w:basedOn w:val="Bullet"/>
    <w:rsid w:val="008405A0"/>
    <w:rPr>
      <w:sz w:val="18"/>
    </w:rPr>
  </w:style>
  <w:style w:type="paragraph" w:customStyle="1" w:styleId="Bullet4">
    <w:name w:val="Bullet4"/>
    <w:basedOn w:val="Normal"/>
    <w:rsid w:val="008405A0"/>
    <w:pPr>
      <w:numPr>
        <w:numId w:val="24"/>
      </w:numPr>
      <w:spacing w:after="240"/>
    </w:pPr>
    <w:rPr>
      <w:rFonts w:ascii="Times New Roman" w:hAnsi="Times New Roman"/>
      <w:sz w:val="22"/>
      <w:lang w:eastAsia="en-US"/>
    </w:rPr>
  </w:style>
  <w:style w:type="paragraph" w:customStyle="1" w:styleId="Bullet5">
    <w:name w:val="Bullet5"/>
    <w:basedOn w:val="Normal"/>
    <w:rsid w:val="008405A0"/>
    <w:pPr>
      <w:numPr>
        <w:numId w:val="25"/>
      </w:numPr>
      <w:spacing w:after="240" w:line="300" w:lineRule="atLeast"/>
    </w:pPr>
    <w:rPr>
      <w:rFonts w:ascii="Times New Roman" w:hAnsi="Times New Roman"/>
      <w:sz w:val="22"/>
      <w:lang w:eastAsia="en-US"/>
    </w:rPr>
  </w:style>
  <w:style w:type="paragraph" w:customStyle="1" w:styleId="Bodysubpara2">
    <w:name w:val="Body sub para2"/>
    <w:basedOn w:val="Bodysubpara"/>
    <w:rsid w:val="008405A0"/>
    <w:pPr>
      <w:spacing w:after="240"/>
      <w:ind w:left="3028"/>
    </w:pPr>
  </w:style>
  <w:style w:type="paragraph" w:customStyle="1" w:styleId="Bullet10">
    <w:name w:val="Bullet1"/>
    <w:basedOn w:val="Normal"/>
    <w:rsid w:val="008405A0"/>
    <w:pPr>
      <w:numPr>
        <w:numId w:val="15"/>
      </w:numPr>
      <w:spacing w:after="240" w:line="300" w:lineRule="atLeast"/>
    </w:pPr>
    <w:rPr>
      <w:rFonts w:ascii="Times New Roman" w:hAnsi="Times New Roman"/>
      <w:sz w:val="22"/>
      <w:lang w:eastAsia="en-US"/>
    </w:rPr>
  </w:style>
  <w:style w:type="paragraph" w:customStyle="1" w:styleId="Bullet1continued">
    <w:name w:val="Bullet1continued"/>
    <w:basedOn w:val="Bullet10"/>
    <w:rsid w:val="008405A0"/>
    <w:pPr>
      <w:numPr>
        <w:numId w:val="0"/>
      </w:numPr>
      <w:ind w:left="357"/>
    </w:pPr>
  </w:style>
  <w:style w:type="paragraph" w:customStyle="1" w:styleId="Bullet2continued">
    <w:name w:val="Bullet2continued"/>
    <w:basedOn w:val="Bullet2"/>
    <w:rsid w:val="008405A0"/>
    <w:pPr>
      <w:numPr>
        <w:numId w:val="0"/>
      </w:numPr>
      <w:ind w:left="1077"/>
    </w:pPr>
  </w:style>
  <w:style w:type="paragraph" w:customStyle="1" w:styleId="Bullet3continued">
    <w:name w:val="Bullet3continued"/>
    <w:basedOn w:val="Bullet30"/>
    <w:rsid w:val="008405A0"/>
    <w:pPr>
      <w:numPr>
        <w:numId w:val="0"/>
      </w:numPr>
      <w:ind w:left="1945"/>
    </w:pPr>
  </w:style>
  <w:style w:type="paragraph" w:customStyle="1" w:styleId="Bullet4continued">
    <w:name w:val="Bullet4continued"/>
    <w:basedOn w:val="Bullet4"/>
    <w:rsid w:val="008405A0"/>
    <w:pPr>
      <w:numPr>
        <w:numId w:val="0"/>
      </w:numPr>
      <w:ind w:left="2676"/>
    </w:pPr>
  </w:style>
  <w:style w:type="paragraph" w:customStyle="1" w:styleId="Bullet5continued">
    <w:name w:val="Bullet5continued"/>
    <w:basedOn w:val="Bullet5"/>
    <w:rsid w:val="008405A0"/>
    <w:pPr>
      <w:numPr>
        <w:numId w:val="0"/>
      </w:numPr>
      <w:ind w:left="3385"/>
    </w:pPr>
  </w:style>
  <w:style w:type="paragraph" w:customStyle="1" w:styleId="XExecutionHeading">
    <w:name w:val="X Execution Heading"/>
    <w:basedOn w:val="XExecution"/>
    <w:rsid w:val="008405A0"/>
    <w:pPr>
      <w:keepNext/>
      <w:spacing w:before="320" w:after="240"/>
    </w:pPr>
    <w:rPr>
      <w:b/>
      <w:smallCaps/>
      <w:kern w:val="28"/>
    </w:rPr>
  </w:style>
  <w:style w:type="character" w:customStyle="1" w:styleId="hiddennotetext1">
    <w:name w:val="hiddennotetext1"/>
    <w:basedOn w:val="DefaultParagraphFont"/>
    <w:rsid w:val="003F64C8"/>
    <w:rPr>
      <w:vanish/>
      <w:webHidden w:val="0"/>
      <w:specVanish w:val="0"/>
    </w:rPr>
  </w:style>
  <w:style w:type="character" w:customStyle="1" w:styleId="fullnotetitle">
    <w:name w:val="fullnotetitle"/>
    <w:basedOn w:val="DefaultParagraphFont"/>
    <w:rsid w:val="003F64C8"/>
  </w:style>
  <w:style w:type="character" w:customStyle="1" w:styleId="notetitleprint1">
    <w:name w:val="notetitleprint1"/>
    <w:basedOn w:val="DefaultParagraphFont"/>
    <w:rsid w:val="003F64C8"/>
    <w:rPr>
      <w:vanish/>
      <w:webHidden w:val="0"/>
      <w:specVanish w:val="0"/>
    </w:rPr>
  </w:style>
  <w:style w:type="character" w:customStyle="1" w:styleId="searchword2">
    <w:name w:val="searchword2"/>
    <w:basedOn w:val="DefaultParagraphFont"/>
    <w:rsid w:val="003F64C8"/>
    <w:rPr>
      <w:shd w:val="clear" w:color="auto" w:fill="FFFF00"/>
    </w:rPr>
  </w:style>
  <w:style w:type="character" w:customStyle="1" w:styleId="printlink">
    <w:name w:val="printlink"/>
    <w:basedOn w:val="DefaultParagraphFont"/>
    <w:rsid w:val="003F64C8"/>
  </w:style>
  <w:style w:type="character" w:customStyle="1" w:styleId="searchword3">
    <w:name w:val="searchword3"/>
    <w:basedOn w:val="DefaultParagraphFont"/>
    <w:rsid w:val="003F64C8"/>
    <w:rPr>
      <w:shd w:val="clear" w:color="auto" w:fill="FFFF00"/>
    </w:rPr>
  </w:style>
  <w:style w:type="paragraph" w:styleId="ListBullet2">
    <w:name w:val="List Bullet 2"/>
    <w:basedOn w:val="Normal"/>
    <w:rsid w:val="00FA2C3A"/>
    <w:pPr>
      <w:numPr>
        <w:numId w:val="38"/>
      </w:numPr>
    </w:pPr>
  </w:style>
  <w:style w:type="paragraph" w:styleId="ListBullet">
    <w:name w:val="List Bullet"/>
    <w:basedOn w:val="Normal"/>
    <w:rsid w:val="00FA2C3A"/>
    <w:pPr>
      <w:numPr>
        <w:numId w:val="39"/>
      </w:numPr>
    </w:pPr>
  </w:style>
  <w:style w:type="paragraph" w:styleId="ListParagraph">
    <w:name w:val="List Paragraph"/>
    <w:basedOn w:val="Normal"/>
    <w:uiPriority w:val="34"/>
    <w:qFormat/>
    <w:rsid w:val="00A23283"/>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E06C9"/>
    <w:rPr>
      <w:rFonts w:ascii="Verdana" w:hAnsi="Verdana"/>
      <w:noProof/>
      <w:sz w:val="16"/>
      <w:lang w:eastAsia="en-GB"/>
    </w:rPr>
  </w:style>
  <w:style w:type="table" w:styleId="TableGrid">
    <w:name w:val="Table Grid"/>
    <w:basedOn w:val="TableNormal"/>
    <w:uiPriority w:val="59"/>
    <w:rsid w:val="00231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1F1FA5"/>
    <w:rPr>
      <w:rFonts w:asciiTheme="majorHAnsi" w:eastAsiaTheme="majorEastAsia" w:hAnsiTheme="majorHAnsi" w:cstheme="majorBidi"/>
      <w:i/>
      <w:iCs/>
      <w:color w:val="404040" w:themeColor="text1" w:themeTint="BF"/>
      <w:lang w:val="en-US" w:eastAsia="ja-JP"/>
    </w:rPr>
  </w:style>
  <w:style w:type="paragraph" w:customStyle="1" w:styleId="provideraddress">
    <w:name w:val="provideraddress"/>
    <w:basedOn w:val="Normal"/>
    <w:rsid w:val="00BF3BEC"/>
    <w:pPr>
      <w:jc w:val="lef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8740">
      <w:bodyDiv w:val="1"/>
      <w:marLeft w:val="0"/>
      <w:marRight w:val="0"/>
      <w:marTop w:val="0"/>
      <w:marBottom w:val="0"/>
      <w:divBdr>
        <w:top w:val="none" w:sz="0" w:space="0" w:color="auto"/>
        <w:left w:val="none" w:sz="0" w:space="0" w:color="auto"/>
        <w:bottom w:val="none" w:sz="0" w:space="0" w:color="auto"/>
        <w:right w:val="none" w:sz="0" w:space="0" w:color="auto"/>
      </w:divBdr>
      <w:divsChild>
        <w:div w:id="524515604">
          <w:marLeft w:val="0"/>
          <w:marRight w:val="0"/>
          <w:marTop w:val="75"/>
          <w:marBottom w:val="75"/>
          <w:divBdr>
            <w:top w:val="none" w:sz="0" w:space="0" w:color="auto"/>
            <w:left w:val="none" w:sz="0" w:space="0" w:color="auto"/>
            <w:bottom w:val="none" w:sz="0" w:space="0" w:color="auto"/>
            <w:right w:val="none" w:sz="0" w:space="0" w:color="auto"/>
          </w:divBdr>
          <w:divsChild>
            <w:div w:id="1823307725">
              <w:marLeft w:val="75"/>
              <w:marRight w:val="75"/>
              <w:marTop w:val="0"/>
              <w:marBottom w:val="0"/>
              <w:divBdr>
                <w:top w:val="single" w:sz="6" w:space="8" w:color="333366"/>
                <w:left w:val="single" w:sz="6" w:space="8" w:color="333366"/>
                <w:bottom w:val="single" w:sz="6" w:space="8" w:color="333366"/>
                <w:right w:val="single" w:sz="6" w:space="8" w:color="333366"/>
              </w:divBdr>
              <w:divsChild>
                <w:div w:id="1048843545">
                  <w:marLeft w:val="5"/>
                  <w:marRight w:val="5"/>
                  <w:marTop w:val="2"/>
                  <w:marBottom w:val="2"/>
                  <w:divBdr>
                    <w:top w:val="none" w:sz="0" w:space="0" w:color="auto"/>
                    <w:left w:val="none" w:sz="0" w:space="0" w:color="auto"/>
                    <w:bottom w:val="none" w:sz="0" w:space="0" w:color="auto"/>
                    <w:right w:val="none" w:sz="0" w:space="0" w:color="auto"/>
                  </w:divBdr>
                  <w:divsChild>
                    <w:div w:id="1828128880">
                      <w:marLeft w:val="0"/>
                      <w:marRight w:val="0"/>
                      <w:marTop w:val="0"/>
                      <w:marBottom w:val="0"/>
                      <w:divBdr>
                        <w:top w:val="none" w:sz="0" w:space="0" w:color="auto"/>
                        <w:left w:val="none" w:sz="0" w:space="0" w:color="auto"/>
                        <w:bottom w:val="none" w:sz="0" w:space="0" w:color="auto"/>
                        <w:right w:val="none" w:sz="0" w:space="0" w:color="auto"/>
                      </w:divBdr>
                      <w:divsChild>
                        <w:div w:id="989095655">
                          <w:marLeft w:val="390"/>
                          <w:marRight w:val="0"/>
                          <w:marTop w:val="0"/>
                          <w:marBottom w:val="0"/>
                          <w:divBdr>
                            <w:top w:val="none" w:sz="0" w:space="0" w:color="auto"/>
                            <w:left w:val="none" w:sz="0" w:space="0" w:color="auto"/>
                            <w:bottom w:val="none" w:sz="0" w:space="0" w:color="auto"/>
                            <w:right w:val="none" w:sz="0" w:space="0" w:color="auto"/>
                          </w:divBdr>
                        </w:div>
                        <w:div w:id="1298339837">
                          <w:marLeft w:val="390"/>
                          <w:marRight w:val="0"/>
                          <w:marTop w:val="0"/>
                          <w:marBottom w:val="0"/>
                          <w:divBdr>
                            <w:top w:val="none" w:sz="0" w:space="0" w:color="auto"/>
                            <w:left w:val="none" w:sz="0" w:space="0" w:color="auto"/>
                            <w:bottom w:val="none" w:sz="0" w:space="0" w:color="auto"/>
                            <w:right w:val="none" w:sz="0" w:space="0" w:color="auto"/>
                          </w:divBdr>
                        </w:div>
                        <w:div w:id="159975314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750226">
      <w:bodyDiv w:val="1"/>
      <w:marLeft w:val="0"/>
      <w:marRight w:val="0"/>
      <w:marTop w:val="0"/>
      <w:marBottom w:val="0"/>
      <w:divBdr>
        <w:top w:val="none" w:sz="0" w:space="0" w:color="auto"/>
        <w:left w:val="none" w:sz="0" w:space="0" w:color="auto"/>
        <w:bottom w:val="none" w:sz="0" w:space="0" w:color="auto"/>
        <w:right w:val="none" w:sz="0" w:space="0" w:color="auto"/>
      </w:divBdr>
      <w:divsChild>
        <w:div w:id="985083644">
          <w:marLeft w:val="0"/>
          <w:marRight w:val="0"/>
          <w:marTop w:val="75"/>
          <w:marBottom w:val="75"/>
          <w:divBdr>
            <w:top w:val="none" w:sz="0" w:space="0" w:color="auto"/>
            <w:left w:val="none" w:sz="0" w:space="0" w:color="auto"/>
            <w:bottom w:val="none" w:sz="0" w:space="0" w:color="auto"/>
            <w:right w:val="none" w:sz="0" w:space="0" w:color="auto"/>
          </w:divBdr>
          <w:divsChild>
            <w:div w:id="1649018074">
              <w:marLeft w:val="75"/>
              <w:marRight w:val="75"/>
              <w:marTop w:val="0"/>
              <w:marBottom w:val="0"/>
              <w:divBdr>
                <w:top w:val="single" w:sz="6" w:space="8" w:color="333366"/>
                <w:left w:val="single" w:sz="6" w:space="8" w:color="333366"/>
                <w:bottom w:val="single" w:sz="6" w:space="8" w:color="333366"/>
                <w:right w:val="single" w:sz="6" w:space="8" w:color="333366"/>
              </w:divBdr>
              <w:divsChild>
                <w:div w:id="41222750">
                  <w:marLeft w:val="5"/>
                  <w:marRight w:val="5"/>
                  <w:marTop w:val="2"/>
                  <w:marBottom w:val="2"/>
                  <w:divBdr>
                    <w:top w:val="none" w:sz="0" w:space="0" w:color="auto"/>
                    <w:left w:val="none" w:sz="0" w:space="0" w:color="auto"/>
                    <w:bottom w:val="none" w:sz="0" w:space="0" w:color="auto"/>
                    <w:right w:val="none" w:sz="0" w:space="0" w:color="auto"/>
                  </w:divBdr>
                  <w:divsChild>
                    <w:div w:id="9438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8330">
      <w:bodyDiv w:val="1"/>
      <w:marLeft w:val="0"/>
      <w:marRight w:val="0"/>
      <w:marTop w:val="0"/>
      <w:marBottom w:val="0"/>
      <w:divBdr>
        <w:top w:val="none" w:sz="0" w:space="0" w:color="auto"/>
        <w:left w:val="none" w:sz="0" w:space="0" w:color="auto"/>
        <w:bottom w:val="none" w:sz="0" w:space="0" w:color="auto"/>
        <w:right w:val="none" w:sz="0" w:space="0" w:color="auto"/>
      </w:divBdr>
      <w:divsChild>
        <w:div w:id="1590507885">
          <w:marLeft w:val="0"/>
          <w:marRight w:val="0"/>
          <w:marTop w:val="75"/>
          <w:marBottom w:val="75"/>
          <w:divBdr>
            <w:top w:val="none" w:sz="0" w:space="0" w:color="auto"/>
            <w:left w:val="none" w:sz="0" w:space="0" w:color="auto"/>
            <w:bottom w:val="none" w:sz="0" w:space="0" w:color="auto"/>
            <w:right w:val="none" w:sz="0" w:space="0" w:color="auto"/>
          </w:divBdr>
          <w:divsChild>
            <w:div w:id="2134134975">
              <w:marLeft w:val="75"/>
              <w:marRight w:val="75"/>
              <w:marTop w:val="0"/>
              <w:marBottom w:val="0"/>
              <w:divBdr>
                <w:top w:val="single" w:sz="6" w:space="8" w:color="333366"/>
                <w:left w:val="single" w:sz="6" w:space="8" w:color="333366"/>
                <w:bottom w:val="single" w:sz="6" w:space="8" w:color="333366"/>
                <w:right w:val="single" w:sz="6" w:space="8" w:color="333366"/>
              </w:divBdr>
              <w:divsChild>
                <w:div w:id="2142307125">
                  <w:marLeft w:val="5"/>
                  <w:marRight w:val="5"/>
                  <w:marTop w:val="2"/>
                  <w:marBottom w:val="2"/>
                  <w:divBdr>
                    <w:top w:val="none" w:sz="0" w:space="0" w:color="auto"/>
                    <w:left w:val="none" w:sz="0" w:space="0" w:color="auto"/>
                    <w:bottom w:val="none" w:sz="0" w:space="0" w:color="auto"/>
                    <w:right w:val="none" w:sz="0" w:space="0" w:color="auto"/>
                  </w:divBdr>
                  <w:divsChild>
                    <w:div w:id="1828402053">
                      <w:marLeft w:val="0"/>
                      <w:marRight w:val="0"/>
                      <w:marTop w:val="0"/>
                      <w:marBottom w:val="0"/>
                      <w:divBdr>
                        <w:top w:val="none" w:sz="0" w:space="0" w:color="auto"/>
                        <w:left w:val="none" w:sz="0" w:space="0" w:color="auto"/>
                        <w:bottom w:val="none" w:sz="0" w:space="0" w:color="auto"/>
                        <w:right w:val="none" w:sz="0" w:space="0" w:color="auto"/>
                      </w:divBdr>
                      <w:divsChild>
                        <w:div w:id="926115800">
                          <w:marLeft w:val="390"/>
                          <w:marRight w:val="0"/>
                          <w:marTop w:val="0"/>
                          <w:marBottom w:val="0"/>
                          <w:divBdr>
                            <w:top w:val="none" w:sz="0" w:space="0" w:color="auto"/>
                            <w:left w:val="none" w:sz="0" w:space="0" w:color="auto"/>
                            <w:bottom w:val="none" w:sz="0" w:space="0" w:color="auto"/>
                            <w:right w:val="none" w:sz="0" w:space="0" w:color="auto"/>
                          </w:divBdr>
                        </w:div>
                        <w:div w:id="1829898470">
                          <w:marLeft w:val="390"/>
                          <w:marRight w:val="0"/>
                          <w:marTop w:val="0"/>
                          <w:marBottom w:val="0"/>
                          <w:divBdr>
                            <w:top w:val="none" w:sz="0" w:space="0" w:color="auto"/>
                            <w:left w:val="none" w:sz="0" w:space="0" w:color="auto"/>
                            <w:bottom w:val="none" w:sz="0" w:space="0" w:color="auto"/>
                            <w:right w:val="none" w:sz="0" w:space="0" w:color="auto"/>
                          </w:divBdr>
                        </w:div>
                        <w:div w:id="2050836818">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0126">
      <w:bodyDiv w:val="1"/>
      <w:marLeft w:val="0"/>
      <w:marRight w:val="0"/>
      <w:marTop w:val="0"/>
      <w:marBottom w:val="0"/>
      <w:divBdr>
        <w:top w:val="none" w:sz="0" w:space="0" w:color="auto"/>
        <w:left w:val="none" w:sz="0" w:space="0" w:color="auto"/>
        <w:bottom w:val="none" w:sz="0" w:space="0" w:color="auto"/>
        <w:right w:val="none" w:sz="0" w:space="0" w:color="auto"/>
      </w:divBdr>
      <w:divsChild>
        <w:div w:id="627397695">
          <w:marLeft w:val="0"/>
          <w:marRight w:val="0"/>
          <w:marTop w:val="75"/>
          <w:marBottom w:val="75"/>
          <w:divBdr>
            <w:top w:val="none" w:sz="0" w:space="0" w:color="auto"/>
            <w:left w:val="none" w:sz="0" w:space="0" w:color="auto"/>
            <w:bottom w:val="none" w:sz="0" w:space="0" w:color="auto"/>
            <w:right w:val="none" w:sz="0" w:space="0" w:color="auto"/>
          </w:divBdr>
          <w:divsChild>
            <w:div w:id="518927625">
              <w:marLeft w:val="75"/>
              <w:marRight w:val="75"/>
              <w:marTop w:val="0"/>
              <w:marBottom w:val="0"/>
              <w:divBdr>
                <w:top w:val="single" w:sz="6" w:space="8" w:color="333366"/>
                <w:left w:val="single" w:sz="6" w:space="8" w:color="333366"/>
                <w:bottom w:val="single" w:sz="6" w:space="8" w:color="333366"/>
                <w:right w:val="single" w:sz="6" w:space="8" w:color="333366"/>
              </w:divBdr>
              <w:divsChild>
                <w:div w:id="862985789">
                  <w:marLeft w:val="5"/>
                  <w:marRight w:val="5"/>
                  <w:marTop w:val="2"/>
                  <w:marBottom w:val="2"/>
                  <w:divBdr>
                    <w:top w:val="none" w:sz="0" w:space="0" w:color="auto"/>
                    <w:left w:val="none" w:sz="0" w:space="0" w:color="auto"/>
                    <w:bottom w:val="none" w:sz="0" w:space="0" w:color="auto"/>
                    <w:right w:val="none" w:sz="0" w:space="0" w:color="auto"/>
                  </w:divBdr>
                  <w:divsChild>
                    <w:div w:id="95299208">
                      <w:marLeft w:val="0"/>
                      <w:marRight w:val="0"/>
                      <w:marTop w:val="0"/>
                      <w:marBottom w:val="0"/>
                      <w:divBdr>
                        <w:top w:val="none" w:sz="0" w:space="0" w:color="auto"/>
                        <w:left w:val="none" w:sz="0" w:space="0" w:color="auto"/>
                        <w:bottom w:val="none" w:sz="0" w:space="0" w:color="auto"/>
                        <w:right w:val="none" w:sz="0" w:space="0" w:color="auto"/>
                      </w:divBdr>
                      <w:divsChild>
                        <w:div w:id="13465501">
                          <w:marLeft w:val="0"/>
                          <w:marRight w:val="0"/>
                          <w:marTop w:val="0"/>
                          <w:marBottom w:val="0"/>
                          <w:divBdr>
                            <w:top w:val="none" w:sz="0" w:space="0" w:color="auto"/>
                            <w:left w:val="none" w:sz="0" w:space="0" w:color="auto"/>
                            <w:bottom w:val="none" w:sz="0" w:space="0" w:color="auto"/>
                            <w:right w:val="none" w:sz="0" w:space="0" w:color="auto"/>
                          </w:divBdr>
                        </w:div>
                        <w:div w:id="94058131">
                          <w:marLeft w:val="0"/>
                          <w:marRight w:val="0"/>
                          <w:marTop w:val="0"/>
                          <w:marBottom w:val="0"/>
                          <w:divBdr>
                            <w:top w:val="none" w:sz="0" w:space="0" w:color="auto"/>
                            <w:left w:val="none" w:sz="0" w:space="0" w:color="auto"/>
                            <w:bottom w:val="none" w:sz="0" w:space="0" w:color="auto"/>
                            <w:right w:val="none" w:sz="0" w:space="0" w:color="auto"/>
                          </w:divBdr>
                        </w:div>
                        <w:div w:id="237641490">
                          <w:marLeft w:val="0"/>
                          <w:marRight w:val="0"/>
                          <w:marTop w:val="0"/>
                          <w:marBottom w:val="0"/>
                          <w:divBdr>
                            <w:top w:val="none" w:sz="0" w:space="0" w:color="auto"/>
                            <w:left w:val="none" w:sz="0" w:space="0" w:color="auto"/>
                            <w:bottom w:val="none" w:sz="0" w:space="0" w:color="auto"/>
                            <w:right w:val="none" w:sz="0" w:space="0" w:color="auto"/>
                          </w:divBdr>
                          <w:divsChild>
                            <w:div w:id="795370964">
                              <w:marLeft w:val="0"/>
                              <w:marRight w:val="0"/>
                              <w:marTop w:val="0"/>
                              <w:marBottom w:val="0"/>
                              <w:divBdr>
                                <w:top w:val="none" w:sz="0" w:space="0" w:color="auto"/>
                                <w:left w:val="none" w:sz="0" w:space="0" w:color="auto"/>
                                <w:bottom w:val="none" w:sz="0" w:space="0" w:color="auto"/>
                                <w:right w:val="none" w:sz="0" w:space="0" w:color="auto"/>
                              </w:divBdr>
                              <w:divsChild>
                                <w:div w:id="109475819">
                                  <w:marLeft w:val="0"/>
                                  <w:marRight w:val="0"/>
                                  <w:marTop w:val="0"/>
                                  <w:marBottom w:val="150"/>
                                  <w:divBdr>
                                    <w:top w:val="none" w:sz="0" w:space="0" w:color="auto"/>
                                    <w:left w:val="none" w:sz="0" w:space="0" w:color="auto"/>
                                    <w:bottom w:val="none" w:sz="0" w:space="0" w:color="auto"/>
                                    <w:right w:val="none" w:sz="0" w:space="0" w:color="auto"/>
                                  </w:divBdr>
                                  <w:divsChild>
                                    <w:div w:id="1571697841">
                                      <w:marLeft w:val="-300"/>
                                      <w:marRight w:val="0"/>
                                      <w:marTop w:val="0"/>
                                      <w:marBottom w:val="0"/>
                                      <w:divBdr>
                                        <w:top w:val="none" w:sz="0" w:space="0" w:color="auto"/>
                                        <w:left w:val="none" w:sz="0" w:space="0" w:color="auto"/>
                                        <w:bottom w:val="none" w:sz="0" w:space="0" w:color="auto"/>
                                        <w:right w:val="none" w:sz="0" w:space="0" w:color="auto"/>
                                      </w:divBdr>
                                    </w:div>
                                    <w:div w:id="1709069334">
                                      <w:marLeft w:val="0"/>
                                      <w:marRight w:val="0"/>
                                      <w:marTop w:val="150"/>
                                      <w:marBottom w:val="150"/>
                                      <w:divBdr>
                                        <w:top w:val="none" w:sz="0" w:space="0" w:color="auto"/>
                                        <w:left w:val="none" w:sz="0" w:space="0" w:color="auto"/>
                                        <w:bottom w:val="none" w:sz="0" w:space="0" w:color="auto"/>
                                        <w:right w:val="none" w:sz="0" w:space="0" w:color="auto"/>
                                      </w:divBdr>
                                    </w:div>
                                    <w:div w:id="1839728252">
                                      <w:marLeft w:val="0"/>
                                      <w:marRight w:val="0"/>
                                      <w:marTop w:val="150"/>
                                      <w:marBottom w:val="150"/>
                                      <w:divBdr>
                                        <w:top w:val="none" w:sz="0" w:space="0" w:color="auto"/>
                                        <w:left w:val="none" w:sz="0" w:space="0" w:color="auto"/>
                                        <w:bottom w:val="none" w:sz="0" w:space="0" w:color="auto"/>
                                        <w:right w:val="none" w:sz="0" w:space="0" w:color="auto"/>
                                      </w:divBdr>
                                    </w:div>
                                  </w:divsChild>
                                </w:div>
                                <w:div w:id="46427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770507">
                          <w:marLeft w:val="0"/>
                          <w:marRight w:val="0"/>
                          <w:marTop w:val="0"/>
                          <w:marBottom w:val="0"/>
                          <w:divBdr>
                            <w:top w:val="none" w:sz="0" w:space="0" w:color="auto"/>
                            <w:left w:val="none" w:sz="0" w:space="0" w:color="auto"/>
                            <w:bottom w:val="none" w:sz="0" w:space="0" w:color="auto"/>
                            <w:right w:val="none" w:sz="0" w:space="0" w:color="auto"/>
                          </w:divBdr>
                        </w:div>
                        <w:div w:id="346292934">
                          <w:marLeft w:val="0"/>
                          <w:marRight w:val="0"/>
                          <w:marTop w:val="0"/>
                          <w:marBottom w:val="0"/>
                          <w:divBdr>
                            <w:top w:val="none" w:sz="0" w:space="0" w:color="auto"/>
                            <w:left w:val="none" w:sz="0" w:space="0" w:color="auto"/>
                            <w:bottom w:val="none" w:sz="0" w:space="0" w:color="auto"/>
                            <w:right w:val="none" w:sz="0" w:space="0" w:color="auto"/>
                          </w:divBdr>
                        </w:div>
                        <w:div w:id="519928202">
                          <w:marLeft w:val="0"/>
                          <w:marRight w:val="0"/>
                          <w:marTop w:val="0"/>
                          <w:marBottom w:val="0"/>
                          <w:divBdr>
                            <w:top w:val="none" w:sz="0" w:space="0" w:color="auto"/>
                            <w:left w:val="none" w:sz="0" w:space="0" w:color="auto"/>
                            <w:bottom w:val="none" w:sz="0" w:space="0" w:color="auto"/>
                            <w:right w:val="none" w:sz="0" w:space="0" w:color="auto"/>
                          </w:divBdr>
                          <w:divsChild>
                            <w:div w:id="1995254421">
                              <w:marLeft w:val="0"/>
                              <w:marRight w:val="0"/>
                              <w:marTop w:val="0"/>
                              <w:marBottom w:val="0"/>
                              <w:divBdr>
                                <w:top w:val="none" w:sz="0" w:space="0" w:color="auto"/>
                                <w:left w:val="none" w:sz="0" w:space="0" w:color="auto"/>
                                <w:bottom w:val="none" w:sz="0" w:space="0" w:color="auto"/>
                                <w:right w:val="none" w:sz="0" w:space="0" w:color="auto"/>
                              </w:divBdr>
                              <w:divsChild>
                                <w:div w:id="1678657744">
                                  <w:marLeft w:val="0"/>
                                  <w:marRight w:val="0"/>
                                  <w:marTop w:val="0"/>
                                  <w:marBottom w:val="150"/>
                                  <w:divBdr>
                                    <w:top w:val="none" w:sz="0" w:space="0" w:color="auto"/>
                                    <w:left w:val="none" w:sz="0" w:space="0" w:color="auto"/>
                                    <w:bottom w:val="none" w:sz="0" w:space="0" w:color="auto"/>
                                    <w:right w:val="none" w:sz="0" w:space="0" w:color="auto"/>
                                  </w:divBdr>
                                  <w:divsChild>
                                    <w:div w:id="1516923674">
                                      <w:marLeft w:val="-300"/>
                                      <w:marRight w:val="0"/>
                                      <w:marTop w:val="0"/>
                                      <w:marBottom w:val="0"/>
                                      <w:divBdr>
                                        <w:top w:val="none" w:sz="0" w:space="0" w:color="auto"/>
                                        <w:left w:val="none" w:sz="0" w:space="0" w:color="auto"/>
                                        <w:bottom w:val="none" w:sz="0" w:space="0" w:color="auto"/>
                                        <w:right w:val="none" w:sz="0" w:space="0" w:color="auto"/>
                                      </w:divBdr>
                                    </w:div>
                                    <w:div w:id="1902861231">
                                      <w:marLeft w:val="0"/>
                                      <w:marRight w:val="0"/>
                                      <w:marTop w:val="150"/>
                                      <w:marBottom w:val="150"/>
                                      <w:divBdr>
                                        <w:top w:val="none" w:sz="0" w:space="0" w:color="auto"/>
                                        <w:left w:val="none" w:sz="0" w:space="0" w:color="auto"/>
                                        <w:bottom w:val="none" w:sz="0" w:space="0" w:color="auto"/>
                                        <w:right w:val="none" w:sz="0" w:space="0" w:color="auto"/>
                                      </w:divBdr>
                                    </w:div>
                                    <w:div w:id="2102679647">
                                      <w:marLeft w:val="0"/>
                                      <w:marRight w:val="0"/>
                                      <w:marTop w:val="150"/>
                                      <w:marBottom w:val="150"/>
                                      <w:divBdr>
                                        <w:top w:val="none" w:sz="0" w:space="0" w:color="auto"/>
                                        <w:left w:val="none" w:sz="0" w:space="0" w:color="auto"/>
                                        <w:bottom w:val="none" w:sz="0" w:space="0" w:color="auto"/>
                                        <w:right w:val="none" w:sz="0" w:space="0" w:color="auto"/>
                                      </w:divBdr>
                                    </w:div>
                                  </w:divsChild>
                                </w:div>
                                <w:div w:id="1969698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3292584">
                          <w:marLeft w:val="0"/>
                          <w:marRight w:val="0"/>
                          <w:marTop w:val="0"/>
                          <w:marBottom w:val="0"/>
                          <w:divBdr>
                            <w:top w:val="none" w:sz="0" w:space="0" w:color="auto"/>
                            <w:left w:val="none" w:sz="0" w:space="0" w:color="auto"/>
                            <w:bottom w:val="none" w:sz="0" w:space="0" w:color="auto"/>
                            <w:right w:val="none" w:sz="0" w:space="0" w:color="auto"/>
                          </w:divBdr>
                          <w:divsChild>
                            <w:div w:id="1257902602">
                              <w:marLeft w:val="0"/>
                              <w:marRight w:val="0"/>
                              <w:marTop w:val="0"/>
                              <w:marBottom w:val="0"/>
                              <w:divBdr>
                                <w:top w:val="none" w:sz="0" w:space="0" w:color="auto"/>
                                <w:left w:val="none" w:sz="0" w:space="0" w:color="auto"/>
                                <w:bottom w:val="none" w:sz="0" w:space="0" w:color="auto"/>
                                <w:right w:val="none" w:sz="0" w:space="0" w:color="auto"/>
                              </w:divBdr>
                              <w:divsChild>
                                <w:div w:id="505945148">
                                  <w:marLeft w:val="0"/>
                                  <w:marRight w:val="0"/>
                                  <w:marTop w:val="0"/>
                                  <w:marBottom w:val="150"/>
                                  <w:divBdr>
                                    <w:top w:val="none" w:sz="0" w:space="0" w:color="auto"/>
                                    <w:left w:val="none" w:sz="0" w:space="0" w:color="auto"/>
                                    <w:bottom w:val="none" w:sz="0" w:space="0" w:color="auto"/>
                                    <w:right w:val="none" w:sz="0" w:space="0" w:color="auto"/>
                                  </w:divBdr>
                                  <w:divsChild>
                                    <w:div w:id="364907132">
                                      <w:marLeft w:val="0"/>
                                      <w:marRight w:val="0"/>
                                      <w:marTop w:val="150"/>
                                      <w:marBottom w:val="150"/>
                                      <w:divBdr>
                                        <w:top w:val="none" w:sz="0" w:space="0" w:color="auto"/>
                                        <w:left w:val="none" w:sz="0" w:space="0" w:color="auto"/>
                                        <w:bottom w:val="none" w:sz="0" w:space="0" w:color="auto"/>
                                        <w:right w:val="none" w:sz="0" w:space="0" w:color="auto"/>
                                      </w:divBdr>
                                    </w:div>
                                    <w:div w:id="793059041">
                                      <w:marLeft w:val="-300"/>
                                      <w:marRight w:val="0"/>
                                      <w:marTop w:val="0"/>
                                      <w:marBottom w:val="0"/>
                                      <w:divBdr>
                                        <w:top w:val="none" w:sz="0" w:space="0" w:color="auto"/>
                                        <w:left w:val="none" w:sz="0" w:space="0" w:color="auto"/>
                                        <w:bottom w:val="none" w:sz="0" w:space="0" w:color="auto"/>
                                        <w:right w:val="none" w:sz="0" w:space="0" w:color="auto"/>
                                      </w:divBdr>
                                    </w:div>
                                    <w:div w:id="1258446135">
                                      <w:marLeft w:val="0"/>
                                      <w:marRight w:val="0"/>
                                      <w:marTop w:val="150"/>
                                      <w:marBottom w:val="150"/>
                                      <w:divBdr>
                                        <w:top w:val="none" w:sz="0" w:space="0" w:color="auto"/>
                                        <w:left w:val="none" w:sz="0" w:space="0" w:color="auto"/>
                                        <w:bottom w:val="none" w:sz="0" w:space="0" w:color="auto"/>
                                        <w:right w:val="none" w:sz="0" w:space="0" w:color="auto"/>
                                      </w:divBdr>
                                    </w:div>
                                  </w:divsChild>
                                </w:div>
                                <w:div w:id="1863664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874810">
                          <w:marLeft w:val="0"/>
                          <w:marRight w:val="0"/>
                          <w:marTop w:val="0"/>
                          <w:marBottom w:val="0"/>
                          <w:divBdr>
                            <w:top w:val="none" w:sz="0" w:space="0" w:color="auto"/>
                            <w:left w:val="none" w:sz="0" w:space="0" w:color="auto"/>
                            <w:bottom w:val="none" w:sz="0" w:space="0" w:color="auto"/>
                            <w:right w:val="none" w:sz="0" w:space="0" w:color="auto"/>
                          </w:divBdr>
                          <w:divsChild>
                            <w:div w:id="1655328487">
                              <w:marLeft w:val="0"/>
                              <w:marRight w:val="0"/>
                              <w:marTop w:val="0"/>
                              <w:marBottom w:val="0"/>
                              <w:divBdr>
                                <w:top w:val="none" w:sz="0" w:space="0" w:color="auto"/>
                                <w:left w:val="none" w:sz="0" w:space="0" w:color="auto"/>
                                <w:bottom w:val="none" w:sz="0" w:space="0" w:color="auto"/>
                                <w:right w:val="none" w:sz="0" w:space="0" w:color="auto"/>
                              </w:divBdr>
                              <w:divsChild>
                                <w:div w:id="1254898658">
                                  <w:marLeft w:val="0"/>
                                  <w:marRight w:val="0"/>
                                  <w:marTop w:val="0"/>
                                  <w:marBottom w:val="150"/>
                                  <w:divBdr>
                                    <w:top w:val="none" w:sz="0" w:space="0" w:color="auto"/>
                                    <w:left w:val="none" w:sz="0" w:space="0" w:color="auto"/>
                                    <w:bottom w:val="none" w:sz="0" w:space="0" w:color="auto"/>
                                    <w:right w:val="none" w:sz="0" w:space="0" w:color="auto"/>
                                  </w:divBdr>
                                </w:div>
                                <w:div w:id="1921013358">
                                  <w:marLeft w:val="0"/>
                                  <w:marRight w:val="0"/>
                                  <w:marTop w:val="0"/>
                                  <w:marBottom w:val="150"/>
                                  <w:divBdr>
                                    <w:top w:val="none" w:sz="0" w:space="0" w:color="auto"/>
                                    <w:left w:val="none" w:sz="0" w:space="0" w:color="auto"/>
                                    <w:bottom w:val="none" w:sz="0" w:space="0" w:color="auto"/>
                                    <w:right w:val="none" w:sz="0" w:space="0" w:color="auto"/>
                                  </w:divBdr>
                                  <w:divsChild>
                                    <w:div w:id="316035127">
                                      <w:marLeft w:val="-300"/>
                                      <w:marRight w:val="0"/>
                                      <w:marTop w:val="0"/>
                                      <w:marBottom w:val="0"/>
                                      <w:divBdr>
                                        <w:top w:val="none" w:sz="0" w:space="0" w:color="auto"/>
                                        <w:left w:val="none" w:sz="0" w:space="0" w:color="auto"/>
                                        <w:bottom w:val="none" w:sz="0" w:space="0" w:color="auto"/>
                                        <w:right w:val="none" w:sz="0" w:space="0" w:color="auto"/>
                                      </w:divBdr>
                                    </w:div>
                                    <w:div w:id="693657971">
                                      <w:marLeft w:val="0"/>
                                      <w:marRight w:val="0"/>
                                      <w:marTop w:val="150"/>
                                      <w:marBottom w:val="150"/>
                                      <w:divBdr>
                                        <w:top w:val="none" w:sz="0" w:space="0" w:color="auto"/>
                                        <w:left w:val="none" w:sz="0" w:space="0" w:color="auto"/>
                                        <w:bottom w:val="none" w:sz="0" w:space="0" w:color="auto"/>
                                        <w:right w:val="none" w:sz="0" w:space="0" w:color="auto"/>
                                      </w:divBdr>
                                    </w:div>
                                    <w:div w:id="16927577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95807731">
                          <w:marLeft w:val="0"/>
                          <w:marRight w:val="0"/>
                          <w:marTop w:val="0"/>
                          <w:marBottom w:val="0"/>
                          <w:divBdr>
                            <w:top w:val="none" w:sz="0" w:space="0" w:color="auto"/>
                            <w:left w:val="none" w:sz="0" w:space="0" w:color="auto"/>
                            <w:bottom w:val="none" w:sz="0" w:space="0" w:color="auto"/>
                            <w:right w:val="none" w:sz="0" w:space="0" w:color="auto"/>
                          </w:divBdr>
                        </w:div>
                        <w:div w:id="950626469">
                          <w:marLeft w:val="0"/>
                          <w:marRight w:val="0"/>
                          <w:marTop w:val="0"/>
                          <w:marBottom w:val="0"/>
                          <w:divBdr>
                            <w:top w:val="none" w:sz="0" w:space="0" w:color="auto"/>
                            <w:left w:val="none" w:sz="0" w:space="0" w:color="auto"/>
                            <w:bottom w:val="none" w:sz="0" w:space="0" w:color="auto"/>
                            <w:right w:val="none" w:sz="0" w:space="0" w:color="auto"/>
                          </w:divBdr>
                          <w:divsChild>
                            <w:div w:id="947933628">
                              <w:marLeft w:val="0"/>
                              <w:marRight w:val="0"/>
                              <w:marTop w:val="0"/>
                              <w:marBottom w:val="0"/>
                              <w:divBdr>
                                <w:top w:val="none" w:sz="0" w:space="0" w:color="auto"/>
                                <w:left w:val="none" w:sz="0" w:space="0" w:color="auto"/>
                                <w:bottom w:val="none" w:sz="0" w:space="0" w:color="auto"/>
                                <w:right w:val="none" w:sz="0" w:space="0" w:color="auto"/>
                              </w:divBdr>
                              <w:divsChild>
                                <w:div w:id="995449664">
                                  <w:marLeft w:val="0"/>
                                  <w:marRight w:val="0"/>
                                  <w:marTop w:val="0"/>
                                  <w:marBottom w:val="150"/>
                                  <w:divBdr>
                                    <w:top w:val="none" w:sz="0" w:space="0" w:color="auto"/>
                                    <w:left w:val="none" w:sz="0" w:space="0" w:color="auto"/>
                                    <w:bottom w:val="none" w:sz="0" w:space="0" w:color="auto"/>
                                    <w:right w:val="none" w:sz="0" w:space="0" w:color="auto"/>
                                  </w:divBdr>
                                  <w:divsChild>
                                    <w:div w:id="894587785">
                                      <w:marLeft w:val="0"/>
                                      <w:marRight w:val="0"/>
                                      <w:marTop w:val="150"/>
                                      <w:marBottom w:val="150"/>
                                      <w:divBdr>
                                        <w:top w:val="none" w:sz="0" w:space="0" w:color="auto"/>
                                        <w:left w:val="none" w:sz="0" w:space="0" w:color="auto"/>
                                        <w:bottom w:val="none" w:sz="0" w:space="0" w:color="auto"/>
                                        <w:right w:val="none" w:sz="0" w:space="0" w:color="auto"/>
                                      </w:divBdr>
                                    </w:div>
                                    <w:div w:id="1058746433">
                                      <w:marLeft w:val="-300"/>
                                      <w:marRight w:val="0"/>
                                      <w:marTop w:val="0"/>
                                      <w:marBottom w:val="0"/>
                                      <w:divBdr>
                                        <w:top w:val="none" w:sz="0" w:space="0" w:color="auto"/>
                                        <w:left w:val="none" w:sz="0" w:space="0" w:color="auto"/>
                                        <w:bottom w:val="none" w:sz="0" w:space="0" w:color="auto"/>
                                        <w:right w:val="none" w:sz="0" w:space="0" w:color="auto"/>
                                      </w:divBdr>
                                    </w:div>
                                    <w:div w:id="1542664267">
                                      <w:marLeft w:val="0"/>
                                      <w:marRight w:val="0"/>
                                      <w:marTop w:val="150"/>
                                      <w:marBottom w:val="150"/>
                                      <w:divBdr>
                                        <w:top w:val="none" w:sz="0" w:space="0" w:color="auto"/>
                                        <w:left w:val="none" w:sz="0" w:space="0" w:color="auto"/>
                                        <w:bottom w:val="none" w:sz="0" w:space="0" w:color="auto"/>
                                        <w:right w:val="none" w:sz="0" w:space="0" w:color="auto"/>
                                      </w:divBdr>
                                    </w:div>
                                  </w:divsChild>
                                </w:div>
                                <w:div w:id="1786583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9648196">
                          <w:marLeft w:val="0"/>
                          <w:marRight w:val="0"/>
                          <w:marTop w:val="0"/>
                          <w:marBottom w:val="0"/>
                          <w:divBdr>
                            <w:top w:val="none" w:sz="0" w:space="0" w:color="auto"/>
                            <w:left w:val="none" w:sz="0" w:space="0" w:color="auto"/>
                            <w:bottom w:val="none" w:sz="0" w:space="0" w:color="auto"/>
                            <w:right w:val="none" w:sz="0" w:space="0" w:color="auto"/>
                          </w:divBdr>
                        </w:div>
                        <w:div w:id="989942987">
                          <w:marLeft w:val="0"/>
                          <w:marRight w:val="0"/>
                          <w:marTop w:val="0"/>
                          <w:marBottom w:val="0"/>
                          <w:divBdr>
                            <w:top w:val="none" w:sz="0" w:space="0" w:color="auto"/>
                            <w:left w:val="none" w:sz="0" w:space="0" w:color="auto"/>
                            <w:bottom w:val="none" w:sz="0" w:space="0" w:color="auto"/>
                            <w:right w:val="none" w:sz="0" w:space="0" w:color="auto"/>
                          </w:divBdr>
                        </w:div>
                        <w:div w:id="1024021952">
                          <w:marLeft w:val="0"/>
                          <w:marRight w:val="0"/>
                          <w:marTop w:val="0"/>
                          <w:marBottom w:val="0"/>
                          <w:divBdr>
                            <w:top w:val="none" w:sz="0" w:space="0" w:color="auto"/>
                            <w:left w:val="none" w:sz="0" w:space="0" w:color="auto"/>
                            <w:bottom w:val="none" w:sz="0" w:space="0" w:color="auto"/>
                            <w:right w:val="none" w:sz="0" w:space="0" w:color="auto"/>
                          </w:divBdr>
                        </w:div>
                        <w:div w:id="1089735977">
                          <w:marLeft w:val="0"/>
                          <w:marRight w:val="0"/>
                          <w:marTop w:val="0"/>
                          <w:marBottom w:val="0"/>
                          <w:divBdr>
                            <w:top w:val="none" w:sz="0" w:space="0" w:color="auto"/>
                            <w:left w:val="none" w:sz="0" w:space="0" w:color="auto"/>
                            <w:bottom w:val="none" w:sz="0" w:space="0" w:color="auto"/>
                            <w:right w:val="none" w:sz="0" w:space="0" w:color="auto"/>
                          </w:divBdr>
                        </w:div>
                        <w:div w:id="1131436503">
                          <w:marLeft w:val="0"/>
                          <w:marRight w:val="0"/>
                          <w:marTop w:val="0"/>
                          <w:marBottom w:val="0"/>
                          <w:divBdr>
                            <w:top w:val="none" w:sz="0" w:space="0" w:color="auto"/>
                            <w:left w:val="none" w:sz="0" w:space="0" w:color="auto"/>
                            <w:bottom w:val="none" w:sz="0" w:space="0" w:color="auto"/>
                            <w:right w:val="none" w:sz="0" w:space="0" w:color="auto"/>
                          </w:divBdr>
                        </w:div>
                        <w:div w:id="1311642438">
                          <w:marLeft w:val="0"/>
                          <w:marRight w:val="0"/>
                          <w:marTop w:val="0"/>
                          <w:marBottom w:val="0"/>
                          <w:divBdr>
                            <w:top w:val="none" w:sz="0" w:space="0" w:color="auto"/>
                            <w:left w:val="none" w:sz="0" w:space="0" w:color="auto"/>
                            <w:bottom w:val="none" w:sz="0" w:space="0" w:color="auto"/>
                            <w:right w:val="none" w:sz="0" w:space="0" w:color="auto"/>
                          </w:divBdr>
                        </w:div>
                        <w:div w:id="1778676315">
                          <w:marLeft w:val="0"/>
                          <w:marRight w:val="0"/>
                          <w:marTop w:val="0"/>
                          <w:marBottom w:val="0"/>
                          <w:divBdr>
                            <w:top w:val="none" w:sz="0" w:space="0" w:color="auto"/>
                            <w:left w:val="none" w:sz="0" w:space="0" w:color="auto"/>
                            <w:bottom w:val="none" w:sz="0" w:space="0" w:color="auto"/>
                            <w:right w:val="none" w:sz="0" w:space="0" w:color="auto"/>
                          </w:divBdr>
                        </w:div>
                        <w:div w:id="1893926349">
                          <w:marLeft w:val="0"/>
                          <w:marRight w:val="0"/>
                          <w:marTop w:val="0"/>
                          <w:marBottom w:val="0"/>
                          <w:divBdr>
                            <w:top w:val="none" w:sz="0" w:space="0" w:color="auto"/>
                            <w:left w:val="none" w:sz="0" w:space="0" w:color="auto"/>
                            <w:bottom w:val="none" w:sz="0" w:space="0" w:color="auto"/>
                            <w:right w:val="none" w:sz="0" w:space="0" w:color="auto"/>
                          </w:divBdr>
                          <w:divsChild>
                            <w:div w:id="1597665911">
                              <w:marLeft w:val="0"/>
                              <w:marRight w:val="0"/>
                              <w:marTop w:val="0"/>
                              <w:marBottom w:val="0"/>
                              <w:divBdr>
                                <w:top w:val="none" w:sz="0" w:space="0" w:color="auto"/>
                                <w:left w:val="none" w:sz="0" w:space="0" w:color="auto"/>
                                <w:bottom w:val="none" w:sz="0" w:space="0" w:color="auto"/>
                                <w:right w:val="none" w:sz="0" w:space="0" w:color="auto"/>
                              </w:divBdr>
                              <w:divsChild>
                                <w:div w:id="84502141">
                                  <w:marLeft w:val="0"/>
                                  <w:marRight w:val="0"/>
                                  <w:marTop w:val="0"/>
                                  <w:marBottom w:val="150"/>
                                  <w:divBdr>
                                    <w:top w:val="none" w:sz="0" w:space="0" w:color="auto"/>
                                    <w:left w:val="none" w:sz="0" w:space="0" w:color="auto"/>
                                    <w:bottom w:val="none" w:sz="0" w:space="0" w:color="auto"/>
                                    <w:right w:val="none" w:sz="0" w:space="0" w:color="auto"/>
                                  </w:divBdr>
                                </w:div>
                                <w:div w:id="2027629620">
                                  <w:marLeft w:val="0"/>
                                  <w:marRight w:val="0"/>
                                  <w:marTop w:val="0"/>
                                  <w:marBottom w:val="150"/>
                                  <w:divBdr>
                                    <w:top w:val="none" w:sz="0" w:space="0" w:color="auto"/>
                                    <w:left w:val="none" w:sz="0" w:space="0" w:color="auto"/>
                                    <w:bottom w:val="none" w:sz="0" w:space="0" w:color="auto"/>
                                    <w:right w:val="none" w:sz="0" w:space="0" w:color="auto"/>
                                  </w:divBdr>
                                  <w:divsChild>
                                    <w:div w:id="858737579">
                                      <w:marLeft w:val="0"/>
                                      <w:marRight w:val="0"/>
                                      <w:marTop w:val="150"/>
                                      <w:marBottom w:val="150"/>
                                      <w:divBdr>
                                        <w:top w:val="none" w:sz="0" w:space="0" w:color="auto"/>
                                        <w:left w:val="none" w:sz="0" w:space="0" w:color="auto"/>
                                        <w:bottom w:val="none" w:sz="0" w:space="0" w:color="auto"/>
                                        <w:right w:val="none" w:sz="0" w:space="0" w:color="auto"/>
                                      </w:divBdr>
                                    </w:div>
                                    <w:div w:id="1769232965">
                                      <w:marLeft w:val="0"/>
                                      <w:marRight w:val="0"/>
                                      <w:marTop w:val="150"/>
                                      <w:marBottom w:val="150"/>
                                      <w:divBdr>
                                        <w:top w:val="none" w:sz="0" w:space="0" w:color="auto"/>
                                        <w:left w:val="none" w:sz="0" w:space="0" w:color="auto"/>
                                        <w:bottom w:val="none" w:sz="0" w:space="0" w:color="auto"/>
                                        <w:right w:val="none" w:sz="0" w:space="0" w:color="auto"/>
                                      </w:divBdr>
                                    </w:div>
                                    <w:div w:id="20173397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85689">
      <w:bodyDiv w:val="1"/>
      <w:marLeft w:val="0"/>
      <w:marRight w:val="0"/>
      <w:marTop w:val="0"/>
      <w:marBottom w:val="0"/>
      <w:divBdr>
        <w:top w:val="none" w:sz="0" w:space="0" w:color="auto"/>
        <w:left w:val="none" w:sz="0" w:space="0" w:color="auto"/>
        <w:bottom w:val="none" w:sz="0" w:space="0" w:color="auto"/>
        <w:right w:val="none" w:sz="0" w:space="0" w:color="auto"/>
      </w:divBdr>
      <w:divsChild>
        <w:div w:id="1300499374">
          <w:marLeft w:val="0"/>
          <w:marRight w:val="0"/>
          <w:marTop w:val="75"/>
          <w:marBottom w:val="75"/>
          <w:divBdr>
            <w:top w:val="none" w:sz="0" w:space="0" w:color="auto"/>
            <w:left w:val="none" w:sz="0" w:space="0" w:color="auto"/>
            <w:bottom w:val="none" w:sz="0" w:space="0" w:color="auto"/>
            <w:right w:val="none" w:sz="0" w:space="0" w:color="auto"/>
          </w:divBdr>
          <w:divsChild>
            <w:div w:id="1122959936">
              <w:marLeft w:val="75"/>
              <w:marRight w:val="75"/>
              <w:marTop w:val="0"/>
              <w:marBottom w:val="0"/>
              <w:divBdr>
                <w:top w:val="single" w:sz="6" w:space="8" w:color="333366"/>
                <w:left w:val="single" w:sz="6" w:space="8" w:color="333366"/>
                <w:bottom w:val="single" w:sz="6" w:space="8" w:color="333366"/>
                <w:right w:val="single" w:sz="6" w:space="8" w:color="333366"/>
              </w:divBdr>
              <w:divsChild>
                <w:div w:id="429933941">
                  <w:marLeft w:val="5"/>
                  <w:marRight w:val="5"/>
                  <w:marTop w:val="2"/>
                  <w:marBottom w:val="2"/>
                  <w:divBdr>
                    <w:top w:val="none" w:sz="0" w:space="0" w:color="auto"/>
                    <w:left w:val="none" w:sz="0" w:space="0" w:color="auto"/>
                    <w:bottom w:val="none" w:sz="0" w:space="0" w:color="auto"/>
                    <w:right w:val="none" w:sz="0" w:space="0" w:color="auto"/>
                  </w:divBdr>
                  <w:divsChild>
                    <w:div w:id="20244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5049">
      <w:bodyDiv w:val="1"/>
      <w:marLeft w:val="0"/>
      <w:marRight w:val="0"/>
      <w:marTop w:val="0"/>
      <w:marBottom w:val="0"/>
      <w:divBdr>
        <w:top w:val="none" w:sz="0" w:space="0" w:color="auto"/>
        <w:left w:val="none" w:sz="0" w:space="0" w:color="auto"/>
        <w:bottom w:val="none" w:sz="0" w:space="0" w:color="auto"/>
        <w:right w:val="none" w:sz="0" w:space="0" w:color="auto"/>
      </w:divBdr>
      <w:divsChild>
        <w:div w:id="996883675">
          <w:marLeft w:val="0"/>
          <w:marRight w:val="0"/>
          <w:marTop w:val="75"/>
          <w:marBottom w:val="75"/>
          <w:divBdr>
            <w:top w:val="none" w:sz="0" w:space="0" w:color="auto"/>
            <w:left w:val="none" w:sz="0" w:space="0" w:color="auto"/>
            <w:bottom w:val="none" w:sz="0" w:space="0" w:color="auto"/>
            <w:right w:val="none" w:sz="0" w:space="0" w:color="auto"/>
          </w:divBdr>
          <w:divsChild>
            <w:div w:id="760419174">
              <w:marLeft w:val="75"/>
              <w:marRight w:val="75"/>
              <w:marTop w:val="0"/>
              <w:marBottom w:val="0"/>
              <w:divBdr>
                <w:top w:val="single" w:sz="6" w:space="8" w:color="333366"/>
                <w:left w:val="single" w:sz="6" w:space="8" w:color="333366"/>
                <w:bottom w:val="single" w:sz="6" w:space="8" w:color="333366"/>
                <w:right w:val="single" w:sz="6" w:space="8" w:color="333366"/>
              </w:divBdr>
              <w:divsChild>
                <w:div w:id="955403390">
                  <w:marLeft w:val="5"/>
                  <w:marRight w:val="5"/>
                  <w:marTop w:val="2"/>
                  <w:marBottom w:val="2"/>
                  <w:divBdr>
                    <w:top w:val="none" w:sz="0" w:space="0" w:color="auto"/>
                    <w:left w:val="none" w:sz="0" w:space="0" w:color="auto"/>
                    <w:bottom w:val="none" w:sz="0" w:space="0" w:color="auto"/>
                    <w:right w:val="none" w:sz="0" w:space="0" w:color="auto"/>
                  </w:divBdr>
                  <w:divsChild>
                    <w:div w:id="13138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8610">
      <w:bodyDiv w:val="1"/>
      <w:marLeft w:val="0"/>
      <w:marRight w:val="0"/>
      <w:marTop w:val="0"/>
      <w:marBottom w:val="0"/>
      <w:divBdr>
        <w:top w:val="none" w:sz="0" w:space="0" w:color="auto"/>
        <w:left w:val="none" w:sz="0" w:space="0" w:color="auto"/>
        <w:bottom w:val="none" w:sz="0" w:space="0" w:color="auto"/>
        <w:right w:val="none" w:sz="0" w:space="0" w:color="auto"/>
      </w:divBdr>
      <w:divsChild>
        <w:div w:id="1404141535">
          <w:marLeft w:val="0"/>
          <w:marRight w:val="0"/>
          <w:marTop w:val="75"/>
          <w:marBottom w:val="75"/>
          <w:divBdr>
            <w:top w:val="none" w:sz="0" w:space="0" w:color="auto"/>
            <w:left w:val="none" w:sz="0" w:space="0" w:color="auto"/>
            <w:bottom w:val="none" w:sz="0" w:space="0" w:color="auto"/>
            <w:right w:val="none" w:sz="0" w:space="0" w:color="auto"/>
          </w:divBdr>
          <w:divsChild>
            <w:div w:id="1182282467">
              <w:marLeft w:val="75"/>
              <w:marRight w:val="75"/>
              <w:marTop w:val="0"/>
              <w:marBottom w:val="0"/>
              <w:divBdr>
                <w:top w:val="single" w:sz="6" w:space="8" w:color="333366"/>
                <w:left w:val="single" w:sz="6" w:space="8" w:color="333366"/>
                <w:bottom w:val="single" w:sz="6" w:space="8" w:color="333366"/>
                <w:right w:val="single" w:sz="6" w:space="8" w:color="333366"/>
              </w:divBdr>
              <w:divsChild>
                <w:div w:id="326634282">
                  <w:marLeft w:val="5"/>
                  <w:marRight w:val="5"/>
                  <w:marTop w:val="2"/>
                  <w:marBottom w:val="2"/>
                  <w:divBdr>
                    <w:top w:val="none" w:sz="0" w:space="0" w:color="auto"/>
                    <w:left w:val="none" w:sz="0" w:space="0" w:color="auto"/>
                    <w:bottom w:val="none" w:sz="0" w:space="0" w:color="auto"/>
                    <w:right w:val="none" w:sz="0" w:space="0" w:color="auto"/>
                  </w:divBdr>
                  <w:divsChild>
                    <w:div w:id="690035074">
                      <w:marLeft w:val="0"/>
                      <w:marRight w:val="0"/>
                      <w:marTop w:val="0"/>
                      <w:marBottom w:val="0"/>
                      <w:divBdr>
                        <w:top w:val="none" w:sz="0" w:space="0" w:color="auto"/>
                        <w:left w:val="none" w:sz="0" w:space="0" w:color="auto"/>
                        <w:bottom w:val="none" w:sz="0" w:space="0" w:color="auto"/>
                        <w:right w:val="none" w:sz="0" w:space="0" w:color="auto"/>
                      </w:divBdr>
                      <w:divsChild>
                        <w:div w:id="19173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641530">
      <w:bodyDiv w:val="1"/>
      <w:marLeft w:val="0"/>
      <w:marRight w:val="0"/>
      <w:marTop w:val="0"/>
      <w:marBottom w:val="0"/>
      <w:divBdr>
        <w:top w:val="none" w:sz="0" w:space="0" w:color="auto"/>
        <w:left w:val="none" w:sz="0" w:space="0" w:color="auto"/>
        <w:bottom w:val="none" w:sz="0" w:space="0" w:color="auto"/>
        <w:right w:val="none" w:sz="0" w:space="0" w:color="auto"/>
      </w:divBdr>
      <w:divsChild>
        <w:div w:id="751779369">
          <w:marLeft w:val="0"/>
          <w:marRight w:val="0"/>
          <w:marTop w:val="75"/>
          <w:marBottom w:val="75"/>
          <w:divBdr>
            <w:top w:val="none" w:sz="0" w:space="0" w:color="auto"/>
            <w:left w:val="none" w:sz="0" w:space="0" w:color="auto"/>
            <w:bottom w:val="none" w:sz="0" w:space="0" w:color="auto"/>
            <w:right w:val="none" w:sz="0" w:space="0" w:color="auto"/>
          </w:divBdr>
          <w:divsChild>
            <w:div w:id="1556548460">
              <w:marLeft w:val="75"/>
              <w:marRight w:val="75"/>
              <w:marTop w:val="0"/>
              <w:marBottom w:val="0"/>
              <w:divBdr>
                <w:top w:val="single" w:sz="6" w:space="8" w:color="333366"/>
                <w:left w:val="single" w:sz="6" w:space="8" w:color="333366"/>
                <w:bottom w:val="single" w:sz="6" w:space="8" w:color="333366"/>
                <w:right w:val="single" w:sz="6" w:space="8" w:color="333366"/>
              </w:divBdr>
              <w:divsChild>
                <w:div w:id="1390227402">
                  <w:marLeft w:val="5"/>
                  <w:marRight w:val="5"/>
                  <w:marTop w:val="2"/>
                  <w:marBottom w:val="2"/>
                  <w:divBdr>
                    <w:top w:val="none" w:sz="0" w:space="0" w:color="auto"/>
                    <w:left w:val="none" w:sz="0" w:space="0" w:color="auto"/>
                    <w:bottom w:val="none" w:sz="0" w:space="0" w:color="auto"/>
                    <w:right w:val="none" w:sz="0" w:space="0" w:color="auto"/>
                  </w:divBdr>
                  <w:divsChild>
                    <w:div w:id="1916435420">
                      <w:marLeft w:val="0"/>
                      <w:marRight w:val="0"/>
                      <w:marTop w:val="0"/>
                      <w:marBottom w:val="0"/>
                      <w:divBdr>
                        <w:top w:val="none" w:sz="0" w:space="0" w:color="auto"/>
                        <w:left w:val="none" w:sz="0" w:space="0" w:color="auto"/>
                        <w:bottom w:val="none" w:sz="0" w:space="0" w:color="auto"/>
                        <w:right w:val="none" w:sz="0" w:space="0" w:color="auto"/>
                      </w:divBdr>
                      <w:divsChild>
                        <w:div w:id="702752313">
                          <w:marLeft w:val="390"/>
                          <w:marRight w:val="0"/>
                          <w:marTop w:val="0"/>
                          <w:marBottom w:val="0"/>
                          <w:divBdr>
                            <w:top w:val="none" w:sz="0" w:space="0" w:color="auto"/>
                            <w:left w:val="none" w:sz="0" w:space="0" w:color="auto"/>
                            <w:bottom w:val="none" w:sz="0" w:space="0" w:color="auto"/>
                            <w:right w:val="none" w:sz="0" w:space="0" w:color="auto"/>
                          </w:divBdr>
                        </w:div>
                        <w:div w:id="1057586983">
                          <w:marLeft w:val="390"/>
                          <w:marRight w:val="0"/>
                          <w:marTop w:val="0"/>
                          <w:marBottom w:val="0"/>
                          <w:divBdr>
                            <w:top w:val="none" w:sz="0" w:space="0" w:color="auto"/>
                            <w:left w:val="none" w:sz="0" w:space="0" w:color="auto"/>
                            <w:bottom w:val="none" w:sz="0" w:space="0" w:color="auto"/>
                            <w:right w:val="none" w:sz="0" w:space="0" w:color="auto"/>
                          </w:divBdr>
                        </w:div>
                        <w:div w:id="1227956812">
                          <w:marLeft w:val="390"/>
                          <w:marRight w:val="0"/>
                          <w:marTop w:val="0"/>
                          <w:marBottom w:val="0"/>
                          <w:divBdr>
                            <w:top w:val="none" w:sz="0" w:space="0" w:color="auto"/>
                            <w:left w:val="none" w:sz="0" w:space="0" w:color="auto"/>
                            <w:bottom w:val="none" w:sz="0" w:space="0" w:color="auto"/>
                            <w:right w:val="none" w:sz="0" w:space="0" w:color="auto"/>
                          </w:divBdr>
                        </w:div>
                        <w:div w:id="1564680903">
                          <w:marLeft w:val="390"/>
                          <w:marRight w:val="0"/>
                          <w:marTop w:val="0"/>
                          <w:marBottom w:val="0"/>
                          <w:divBdr>
                            <w:top w:val="none" w:sz="0" w:space="0" w:color="auto"/>
                            <w:left w:val="none" w:sz="0" w:space="0" w:color="auto"/>
                            <w:bottom w:val="none" w:sz="0" w:space="0" w:color="auto"/>
                            <w:right w:val="none" w:sz="0" w:space="0" w:color="auto"/>
                          </w:divBdr>
                        </w:div>
                        <w:div w:id="1781955162">
                          <w:marLeft w:val="390"/>
                          <w:marRight w:val="0"/>
                          <w:marTop w:val="0"/>
                          <w:marBottom w:val="0"/>
                          <w:divBdr>
                            <w:top w:val="none" w:sz="0" w:space="0" w:color="auto"/>
                            <w:left w:val="none" w:sz="0" w:space="0" w:color="auto"/>
                            <w:bottom w:val="none" w:sz="0" w:space="0" w:color="auto"/>
                            <w:right w:val="none" w:sz="0" w:space="0" w:color="auto"/>
                          </w:divBdr>
                        </w:div>
                        <w:div w:id="1964848220">
                          <w:marLeft w:val="390"/>
                          <w:marRight w:val="0"/>
                          <w:marTop w:val="0"/>
                          <w:marBottom w:val="0"/>
                          <w:divBdr>
                            <w:top w:val="none" w:sz="0" w:space="0" w:color="auto"/>
                            <w:left w:val="none" w:sz="0" w:space="0" w:color="auto"/>
                            <w:bottom w:val="none" w:sz="0" w:space="0" w:color="auto"/>
                            <w:right w:val="none" w:sz="0" w:space="0" w:color="auto"/>
                          </w:divBdr>
                        </w:div>
                        <w:div w:id="2042126539">
                          <w:marLeft w:val="390"/>
                          <w:marRight w:val="0"/>
                          <w:marTop w:val="0"/>
                          <w:marBottom w:val="0"/>
                          <w:divBdr>
                            <w:top w:val="none" w:sz="0" w:space="0" w:color="auto"/>
                            <w:left w:val="none" w:sz="0" w:space="0" w:color="auto"/>
                            <w:bottom w:val="none" w:sz="0" w:space="0" w:color="auto"/>
                            <w:right w:val="none" w:sz="0" w:space="0" w:color="auto"/>
                          </w:divBdr>
                        </w:div>
                        <w:div w:id="2115906162">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806491">
      <w:bodyDiv w:val="1"/>
      <w:marLeft w:val="0"/>
      <w:marRight w:val="0"/>
      <w:marTop w:val="0"/>
      <w:marBottom w:val="0"/>
      <w:divBdr>
        <w:top w:val="none" w:sz="0" w:space="0" w:color="auto"/>
        <w:left w:val="none" w:sz="0" w:space="0" w:color="auto"/>
        <w:bottom w:val="none" w:sz="0" w:space="0" w:color="auto"/>
        <w:right w:val="none" w:sz="0" w:space="0" w:color="auto"/>
      </w:divBdr>
    </w:div>
    <w:div w:id="1824002516">
      <w:bodyDiv w:val="1"/>
      <w:marLeft w:val="0"/>
      <w:marRight w:val="0"/>
      <w:marTop w:val="0"/>
      <w:marBottom w:val="0"/>
      <w:divBdr>
        <w:top w:val="none" w:sz="0" w:space="0" w:color="auto"/>
        <w:left w:val="none" w:sz="0" w:space="0" w:color="auto"/>
        <w:bottom w:val="none" w:sz="0" w:space="0" w:color="auto"/>
        <w:right w:val="none" w:sz="0" w:space="0" w:color="auto"/>
      </w:divBdr>
      <w:divsChild>
        <w:div w:id="1973896810">
          <w:marLeft w:val="0"/>
          <w:marRight w:val="0"/>
          <w:marTop w:val="75"/>
          <w:marBottom w:val="75"/>
          <w:divBdr>
            <w:top w:val="none" w:sz="0" w:space="0" w:color="auto"/>
            <w:left w:val="none" w:sz="0" w:space="0" w:color="auto"/>
            <w:bottom w:val="none" w:sz="0" w:space="0" w:color="auto"/>
            <w:right w:val="none" w:sz="0" w:space="0" w:color="auto"/>
          </w:divBdr>
          <w:divsChild>
            <w:div w:id="2058968100">
              <w:marLeft w:val="75"/>
              <w:marRight w:val="75"/>
              <w:marTop w:val="0"/>
              <w:marBottom w:val="0"/>
              <w:divBdr>
                <w:top w:val="single" w:sz="6" w:space="8" w:color="333366"/>
                <w:left w:val="single" w:sz="6" w:space="8" w:color="333366"/>
                <w:bottom w:val="single" w:sz="6" w:space="8" w:color="333366"/>
                <w:right w:val="single" w:sz="6" w:space="8" w:color="333366"/>
              </w:divBdr>
              <w:divsChild>
                <w:div w:id="1543253212">
                  <w:marLeft w:val="5"/>
                  <w:marRight w:val="5"/>
                  <w:marTop w:val="2"/>
                  <w:marBottom w:val="2"/>
                  <w:divBdr>
                    <w:top w:val="none" w:sz="0" w:space="0" w:color="auto"/>
                    <w:left w:val="none" w:sz="0" w:space="0" w:color="auto"/>
                    <w:bottom w:val="none" w:sz="0" w:space="0" w:color="auto"/>
                    <w:right w:val="none" w:sz="0" w:space="0" w:color="auto"/>
                  </w:divBdr>
                  <w:divsChild>
                    <w:div w:id="17934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46278">
      <w:bodyDiv w:val="1"/>
      <w:marLeft w:val="0"/>
      <w:marRight w:val="0"/>
      <w:marTop w:val="0"/>
      <w:marBottom w:val="0"/>
      <w:divBdr>
        <w:top w:val="none" w:sz="0" w:space="0" w:color="auto"/>
        <w:left w:val="none" w:sz="0" w:space="0" w:color="auto"/>
        <w:bottom w:val="none" w:sz="0" w:space="0" w:color="auto"/>
        <w:right w:val="none" w:sz="0" w:space="0" w:color="auto"/>
      </w:divBdr>
      <w:divsChild>
        <w:div w:id="945625056">
          <w:marLeft w:val="0"/>
          <w:marRight w:val="0"/>
          <w:marTop w:val="75"/>
          <w:marBottom w:val="75"/>
          <w:divBdr>
            <w:top w:val="none" w:sz="0" w:space="0" w:color="auto"/>
            <w:left w:val="none" w:sz="0" w:space="0" w:color="auto"/>
            <w:bottom w:val="none" w:sz="0" w:space="0" w:color="auto"/>
            <w:right w:val="none" w:sz="0" w:space="0" w:color="auto"/>
          </w:divBdr>
          <w:divsChild>
            <w:div w:id="1252354874">
              <w:marLeft w:val="75"/>
              <w:marRight w:val="75"/>
              <w:marTop w:val="0"/>
              <w:marBottom w:val="0"/>
              <w:divBdr>
                <w:top w:val="single" w:sz="6" w:space="8" w:color="333366"/>
                <w:left w:val="single" w:sz="6" w:space="8" w:color="333366"/>
                <w:bottom w:val="single" w:sz="6" w:space="8" w:color="333366"/>
                <w:right w:val="single" w:sz="6" w:space="8" w:color="333366"/>
              </w:divBdr>
              <w:divsChild>
                <w:div w:id="1443454791">
                  <w:marLeft w:val="5"/>
                  <w:marRight w:val="5"/>
                  <w:marTop w:val="2"/>
                  <w:marBottom w:val="2"/>
                  <w:divBdr>
                    <w:top w:val="none" w:sz="0" w:space="0" w:color="auto"/>
                    <w:left w:val="none" w:sz="0" w:space="0" w:color="auto"/>
                    <w:bottom w:val="none" w:sz="0" w:space="0" w:color="auto"/>
                    <w:right w:val="none" w:sz="0" w:space="0" w:color="auto"/>
                  </w:divBdr>
                  <w:divsChild>
                    <w:div w:id="694232049">
                      <w:marLeft w:val="0"/>
                      <w:marRight w:val="0"/>
                      <w:marTop w:val="0"/>
                      <w:marBottom w:val="0"/>
                      <w:divBdr>
                        <w:top w:val="none" w:sz="0" w:space="0" w:color="auto"/>
                        <w:left w:val="none" w:sz="0" w:space="0" w:color="auto"/>
                        <w:bottom w:val="none" w:sz="0" w:space="0" w:color="auto"/>
                        <w:right w:val="none" w:sz="0" w:space="0" w:color="auto"/>
                      </w:divBdr>
                      <w:divsChild>
                        <w:div w:id="147018936">
                          <w:marLeft w:val="390"/>
                          <w:marRight w:val="0"/>
                          <w:marTop w:val="0"/>
                          <w:marBottom w:val="0"/>
                          <w:divBdr>
                            <w:top w:val="none" w:sz="0" w:space="0" w:color="auto"/>
                            <w:left w:val="none" w:sz="0" w:space="0" w:color="auto"/>
                            <w:bottom w:val="none" w:sz="0" w:space="0" w:color="auto"/>
                            <w:right w:val="none" w:sz="0" w:space="0" w:color="auto"/>
                          </w:divBdr>
                        </w:div>
                        <w:div w:id="1517764292">
                          <w:marLeft w:val="390"/>
                          <w:marRight w:val="0"/>
                          <w:marTop w:val="0"/>
                          <w:marBottom w:val="0"/>
                          <w:divBdr>
                            <w:top w:val="none" w:sz="0" w:space="0" w:color="auto"/>
                            <w:left w:val="none" w:sz="0" w:space="0" w:color="auto"/>
                            <w:bottom w:val="none" w:sz="0" w:space="0" w:color="auto"/>
                            <w:right w:val="none" w:sz="0" w:space="0" w:color="auto"/>
                          </w:divBdr>
                        </w:div>
                        <w:div w:id="1535655145">
                          <w:marLeft w:val="0"/>
                          <w:marRight w:val="0"/>
                          <w:marTop w:val="0"/>
                          <w:marBottom w:val="0"/>
                          <w:divBdr>
                            <w:top w:val="none" w:sz="0" w:space="0" w:color="auto"/>
                            <w:left w:val="none" w:sz="0" w:space="0" w:color="auto"/>
                            <w:bottom w:val="none" w:sz="0" w:space="0" w:color="auto"/>
                            <w:right w:val="none" w:sz="0" w:space="0" w:color="auto"/>
                          </w:divBdr>
                          <w:divsChild>
                            <w:div w:id="1797261507">
                              <w:marLeft w:val="0"/>
                              <w:marRight w:val="0"/>
                              <w:marTop w:val="0"/>
                              <w:marBottom w:val="150"/>
                              <w:divBdr>
                                <w:top w:val="none" w:sz="0" w:space="0" w:color="auto"/>
                                <w:left w:val="none" w:sz="0" w:space="0" w:color="auto"/>
                                <w:bottom w:val="none" w:sz="0" w:space="0" w:color="auto"/>
                                <w:right w:val="none" w:sz="0" w:space="0" w:color="auto"/>
                              </w:divBdr>
                            </w:div>
                            <w:div w:id="2106606042">
                              <w:marLeft w:val="0"/>
                              <w:marRight w:val="0"/>
                              <w:marTop w:val="0"/>
                              <w:marBottom w:val="150"/>
                              <w:divBdr>
                                <w:top w:val="none" w:sz="0" w:space="0" w:color="auto"/>
                                <w:left w:val="none" w:sz="0" w:space="0" w:color="auto"/>
                                <w:bottom w:val="none" w:sz="0" w:space="0" w:color="auto"/>
                                <w:right w:val="none" w:sz="0" w:space="0" w:color="auto"/>
                              </w:divBdr>
                              <w:divsChild>
                                <w:div w:id="741417398">
                                  <w:marLeft w:val="0"/>
                                  <w:marRight w:val="0"/>
                                  <w:marTop w:val="150"/>
                                  <w:marBottom w:val="150"/>
                                  <w:divBdr>
                                    <w:top w:val="none" w:sz="0" w:space="0" w:color="auto"/>
                                    <w:left w:val="none" w:sz="0" w:space="0" w:color="auto"/>
                                    <w:bottom w:val="none" w:sz="0" w:space="0" w:color="auto"/>
                                    <w:right w:val="none" w:sz="0" w:space="0" w:color="auto"/>
                                  </w:divBdr>
                                </w:div>
                                <w:div w:id="1483228944">
                                  <w:marLeft w:val="0"/>
                                  <w:marRight w:val="0"/>
                                  <w:marTop w:val="150"/>
                                  <w:marBottom w:val="150"/>
                                  <w:divBdr>
                                    <w:top w:val="none" w:sz="0" w:space="0" w:color="auto"/>
                                    <w:left w:val="none" w:sz="0" w:space="0" w:color="auto"/>
                                    <w:bottom w:val="none" w:sz="0" w:space="0" w:color="auto"/>
                                    <w:right w:val="none" w:sz="0" w:space="0" w:color="auto"/>
                                  </w:divBdr>
                                </w:div>
                                <w:div w:id="20368065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6415131D8FB4B9D0DE00FBF0A82FC" ma:contentTypeVersion="9" ma:contentTypeDescription="Create a new document." ma:contentTypeScope="" ma:versionID="3ad60d79d28aa039c6d35d86ec0f6358">
  <xsd:schema xmlns:xsd="http://www.w3.org/2001/XMLSchema" xmlns:xs="http://www.w3.org/2001/XMLSchema" xmlns:p="http://schemas.microsoft.com/office/2006/metadata/properties" xmlns:ns2="1474491a-dc43-466f-8cb9-07c392ec02fe" xmlns:ns3="a8d4f496-81aa-4b80-b063-8c8e3a7712ae" targetNamespace="http://schemas.microsoft.com/office/2006/metadata/properties" ma:root="true" ma:fieldsID="33df9a288ff2caea18828389d0cc7581" ns2:_="" ns3:_="">
    <xsd:import namespace="1474491a-dc43-466f-8cb9-07c392ec02fe"/>
    <xsd:import namespace="a8d4f496-81aa-4b80-b063-8c8e3a771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491a-dc43-466f-8cb9-07c392ec0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4f496-81aa-4b80-b063-8c8e3a771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1294A-C2A7-4A81-BF74-FA7B9B86E1D0}"/>
</file>

<file path=customXml/itemProps2.xml><?xml version="1.0" encoding="utf-8"?>
<ds:datastoreItem xmlns:ds="http://schemas.openxmlformats.org/officeDocument/2006/customXml" ds:itemID="{E726016A-ACEB-47C6-A283-BA260B1EFEFB}">
  <ds:schemaRefs>
    <ds:schemaRef ds:uri="http://schemas.microsoft.com/sharepoint/v3/contenttype/forms"/>
  </ds:schemaRefs>
</ds:datastoreItem>
</file>

<file path=customXml/itemProps3.xml><?xml version="1.0" encoding="utf-8"?>
<ds:datastoreItem xmlns:ds="http://schemas.openxmlformats.org/officeDocument/2006/customXml" ds:itemID="{F7E698DC-2BB5-4D6D-976C-8593B837439F}">
  <ds:schemaRefs>
    <ds:schemaRef ds:uri="http://schemas.microsoft.com/office/2006/metadata/properties"/>
    <ds:schemaRef ds:uri="http://schemas.microsoft.com/office/infopath/2007/PartnerControls"/>
    <ds:schemaRef ds:uri="9155b9f6-860a-4047-a3a4-80b086de82cc"/>
  </ds:schemaRefs>
</ds:datastoreItem>
</file>

<file path=customXml/itemProps4.xml><?xml version="1.0" encoding="utf-8"?>
<ds:datastoreItem xmlns:ds="http://schemas.openxmlformats.org/officeDocument/2006/customXml" ds:itemID="{D339E6E5-1044-4C01-B20E-C7E030B1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3</TotalTime>
  <Pages>9</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CAM_1B\2612725\1</vt:lpstr>
    </vt:vector>
  </TitlesOfParts>
  <Company>Eversheds</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CAM_1B\2612725\1</dc:title>
  <dc:creator>TaylorVI</dc:creator>
  <cp:lastModifiedBy>Ellie Wilkinson</cp:lastModifiedBy>
  <cp:revision>3</cp:revision>
  <cp:lastPrinted>2015-07-07T13:14:00Z</cp:lastPrinted>
  <dcterms:created xsi:type="dcterms:W3CDTF">2019-10-24T07:33:00Z</dcterms:created>
  <dcterms:modified xsi:type="dcterms:W3CDTF">2019-10-24T07:35:00Z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0x01010020A6415131D8FB4B9D0DE00FBF0A82FC</vt:lpwstr>
  </property>
</Properties>
</file>